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BCA31" w14:textId="2B401193" w:rsidR="004755ED" w:rsidRDefault="004755ED" w:rsidP="0047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Проект</w:t>
      </w:r>
    </w:p>
    <w:p w14:paraId="53EEF4D7" w14:textId="77777777" w:rsidR="00FF2ACF" w:rsidRDefault="00FF2ACF" w:rsidP="0047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F2C38" w14:textId="56BEF8D9" w:rsidR="00FF2ACF" w:rsidRDefault="00FF2ACF" w:rsidP="0047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D8E6C" w14:textId="77777777" w:rsidR="00FF2ACF" w:rsidRPr="00FD6C54" w:rsidRDefault="00FF2ACF" w:rsidP="0047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3BE0A" w14:textId="1BF5912C" w:rsidR="00FF2ACF" w:rsidRPr="00FF2ACF" w:rsidRDefault="00FF2ACF" w:rsidP="00FF2ACF">
      <w:pPr>
        <w:tabs>
          <w:tab w:val="left" w:pos="4395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</w:pPr>
      <w:r w:rsidRPr="00397C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  <w:t xml:space="preserve">                                                                      </w:t>
      </w:r>
      <w:r w:rsidRPr="00FF2A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  <w:t>«УТВЕРЖДАЮ»</w:t>
      </w:r>
    </w:p>
    <w:p w14:paraId="090E489F" w14:textId="77777777" w:rsidR="00FF2ACF" w:rsidRPr="00FF2ACF" w:rsidRDefault="00FF2ACF" w:rsidP="00FF2ACF">
      <w:pPr>
        <w:tabs>
          <w:tab w:val="left" w:pos="4395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</w:pPr>
    </w:p>
    <w:p w14:paraId="44FCAF3A" w14:textId="36CEFFF4" w:rsidR="00FF2ACF" w:rsidRPr="00FF2ACF" w:rsidRDefault="00FF2ACF" w:rsidP="00FF2ACF">
      <w:pPr>
        <w:tabs>
          <w:tab w:val="left" w:pos="4395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</w:pPr>
      <w:r w:rsidRPr="00FF2A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  <w:tab/>
      </w:r>
      <w:r w:rsidRPr="00FF2A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Ис</w:t>
      </w:r>
      <w:r w:rsidRPr="00FF2AC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>полнительн</w:t>
      </w:r>
      <w:r w:rsidRPr="00FF2A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ый</w:t>
      </w:r>
      <w:r w:rsidRPr="00FF2AC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 xml:space="preserve"> директор</w:t>
      </w:r>
    </w:p>
    <w:p w14:paraId="2CDB131F" w14:textId="77777777" w:rsidR="00FF2ACF" w:rsidRPr="00FF2ACF" w:rsidRDefault="00FF2ACF" w:rsidP="00FF2ACF">
      <w:pPr>
        <w:tabs>
          <w:tab w:val="left" w:pos="4395"/>
        </w:tabs>
        <w:spacing w:after="0" w:line="276" w:lineRule="auto"/>
        <w:ind w:left="41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ACF">
        <w:rPr>
          <w:rFonts w:ascii="Times New Roman" w:eastAsia="Calibri" w:hAnsi="Times New Roman" w:cs="Times New Roman"/>
          <w:sz w:val="28"/>
          <w:szCs w:val="28"/>
        </w:rPr>
        <w:t>Ассоциации межрегионального социально-экономического взаимодействия</w:t>
      </w:r>
    </w:p>
    <w:p w14:paraId="6B7957F0" w14:textId="77777777" w:rsidR="00FF2ACF" w:rsidRPr="00FF2ACF" w:rsidRDefault="00FF2ACF" w:rsidP="00FF2ACF">
      <w:pPr>
        <w:tabs>
          <w:tab w:val="left" w:pos="4395"/>
        </w:tabs>
        <w:spacing w:after="0" w:line="276" w:lineRule="auto"/>
        <w:ind w:left="41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ACF">
        <w:rPr>
          <w:rFonts w:ascii="Times New Roman" w:eastAsia="Calibri" w:hAnsi="Times New Roman" w:cs="Times New Roman"/>
          <w:sz w:val="28"/>
          <w:szCs w:val="28"/>
        </w:rPr>
        <w:t>«Центральный Федеральный Округ»</w:t>
      </w:r>
    </w:p>
    <w:p w14:paraId="292F7D90" w14:textId="77777777" w:rsidR="00FF2ACF" w:rsidRPr="00FF2ACF" w:rsidRDefault="00FF2ACF" w:rsidP="00FF2ACF">
      <w:pPr>
        <w:spacing w:after="0" w:line="276" w:lineRule="auto"/>
        <w:ind w:left="41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DF0BC08" w14:textId="3E3E0B9B" w:rsidR="00FF2ACF" w:rsidRPr="00FF2ACF" w:rsidRDefault="00FF2ACF" w:rsidP="00FF2ACF">
      <w:pPr>
        <w:spacing w:after="0" w:line="276" w:lineRule="auto"/>
        <w:ind w:left="411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2ACF">
        <w:rPr>
          <w:rFonts w:ascii="Times New Roman" w:eastAsia="Calibri" w:hAnsi="Times New Roman" w:cs="Times New Roman"/>
          <w:sz w:val="28"/>
          <w:szCs w:val="28"/>
        </w:rPr>
        <w:t>________________ Н.Н. Константинов</w:t>
      </w:r>
    </w:p>
    <w:p w14:paraId="376A33A8" w14:textId="77777777" w:rsidR="00FF2ACF" w:rsidRPr="00FF2ACF" w:rsidRDefault="00FF2ACF" w:rsidP="00FF2ACF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04C8914" w14:textId="59CD6C0D" w:rsidR="00FF2ACF" w:rsidRDefault="00FF2ACF" w:rsidP="00FF2AC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B704AB" w14:textId="35659A2F" w:rsidR="00FF2ACF" w:rsidRDefault="00FF2ACF" w:rsidP="00FF2AC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D8C1F0" w14:textId="77777777" w:rsidR="00FF2ACF" w:rsidRDefault="00FF2ACF" w:rsidP="00FF2AC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D43812" w14:textId="77777777" w:rsidR="00FF2ACF" w:rsidRPr="00FD6C54" w:rsidRDefault="00FF2ACF" w:rsidP="00FF2ACF">
      <w:pPr>
        <w:spacing w:after="0" w:line="276" w:lineRule="auto"/>
        <w:ind w:righ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C54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</w:p>
    <w:p w14:paraId="4F77BC5E" w14:textId="606469B0" w:rsidR="00FF2ACF" w:rsidRDefault="00FF2ACF" w:rsidP="00FF2ACF">
      <w:pPr>
        <w:spacing w:after="0" w:line="276" w:lineRule="auto"/>
        <w:ind w:righ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C54">
        <w:rPr>
          <w:rFonts w:ascii="Times New Roman" w:eastAsia="Calibri" w:hAnsi="Times New Roman" w:cs="Times New Roman"/>
          <w:sz w:val="28"/>
          <w:szCs w:val="28"/>
        </w:rPr>
        <w:t xml:space="preserve">заседания Рабочей группы по </w:t>
      </w:r>
      <w:bookmarkStart w:id="0" w:name="_Hlk517385690"/>
      <w:r w:rsidRPr="00FD6C54">
        <w:rPr>
          <w:rFonts w:ascii="Times New Roman" w:eastAsia="Calibri" w:hAnsi="Times New Roman" w:cs="Times New Roman"/>
          <w:sz w:val="28"/>
          <w:szCs w:val="28"/>
        </w:rPr>
        <w:t>вопросам развития проектно-строительной отрасли Ассоциации межрегионального социально-экономического взаимодействия «Центральный Федеральный Округ»</w:t>
      </w:r>
    </w:p>
    <w:p w14:paraId="073780CC" w14:textId="77777777" w:rsidR="004E271E" w:rsidRDefault="004E271E" w:rsidP="00FF2ACF">
      <w:pPr>
        <w:spacing w:after="0" w:line="276" w:lineRule="auto"/>
        <w:ind w:righ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14:paraId="3F8233F8" w14:textId="77777777" w:rsidR="00FF2ACF" w:rsidRPr="00FD6C54" w:rsidRDefault="00FF2ACF" w:rsidP="00FF2ACF">
      <w:pPr>
        <w:spacing w:after="0" w:line="276" w:lineRule="auto"/>
        <w:ind w:right="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FF2ACF" w:rsidRPr="00FD6C54" w14:paraId="3F3789D9" w14:textId="77777777" w:rsidTr="00C75722">
        <w:tc>
          <w:tcPr>
            <w:tcW w:w="5103" w:type="dxa"/>
            <w:shd w:val="clear" w:color="auto" w:fill="auto"/>
          </w:tcPr>
          <w:p w14:paraId="0110986D" w14:textId="77777777" w:rsidR="00FF2ACF" w:rsidRPr="00FD6C54" w:rsidRDefault="00FF2ACF" w:rsidP="00C75722">
            <w:pPr>
              <w:spacing w:after="0" w:line="276" w:lineRule="auto"/>
              <w:ind w:left="-284" w:righ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6C5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г. Москва, Никольский пер., д.6, каб.449</w:t>
            </w:r>
          </w:p>
        </w:tc>
        <w:tc>
          <w:tcPr>
            <w:tcW w:w="5103" w:type="dxa"/>
            <w:shd w:val="clear" w:color="auto" w:fill="auto"/>
          </w:tcPr>
          <w:p w14:paraId="27735C89" w14:textId="77777777" w:rsidR="00FF2ACF" w:rsidRDefault="00FF2ACF" w:rsidP="00C75722">
            <w:pPr>
              <w:spacing w:after="0" w:line="276" w:lineRule="auto"/>
              <w:ind w:left="-284" w:righ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6C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20 июня 2018 года</w:t>
            </w:r>
          </w:p>
          <w:p w14:paraId="74B42D37" w14:textId="6EAABF22" w:rsidR="004E271E" w:rsidRPr="00FD6C54" w:rsidRDefault="004E271E" w:rsidP="00C75722">
            <w:pPr>
              <w:spacing w:after="0" w:line="276" w:lineRule="auto"/>
              <w:ind w:left="-284" w:righ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37285A6B" w14:textId="77777777" w:rsidR="00FF2ACF" w:rsidRPr="00FD6C54" w:rsidRDefault="00FF2ACF" w:rsidP="00FF2ACF">
      <w:pPr>
        <w:spacing w:after="0" w:line="276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</w:p>
    <w:p w14:paraId="2D190D63" w14:textId="6ADC4B51" w:rsidR="00397CCA" w:rsidRDefault="00FF2ACF" w:rsidP="00FF2ACF">
      <w:pPr>
        <w:spacing w:after="0" w:line="276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  <w:r w:rsidRPr="00FD6C54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14:paraId="20425511" w14:textId="77777777" w:rsidR="004E271E" w:rsidRDefault="004E271E" w:rsidP="00FF2ACF">
      <w:pPr>
        <w:spacing w:after="0" w:line="276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</w:p>
    <w:p w14:paraId="2722BEEB" w14:textId="77777777" w:rsidR="00397CCA" w:rsidRPr="00FD6C54" w:rsidRDefault="00397CCA" w:rsidP="00FF2ACF">
      <w:pPr>
        <w:spacing w:after="0" w:line="276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</w:p>
    <w:p w14:paraId="634974D1" w14:textId="77777777" w:rsidR="00FF2ACF" w:rsidRPr="00FD6C54" w:rsidRDefault="00FF2ACF" w:rsidP="00FF2ACF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6C54">
        <w:rPr>
          <w:rFonts w:ascii="Times New Roman" w:eastAsia="Calibri" w:hAnsi="Times New Roman" w:cs="Times New Roman"/>
          <w:bCs/>
          <w:sz w:val="28"/>
          <w:szCs w:val="28"/>
        </w:rPr>
        <w:t>1. Современные технологии проведения ускоренного капитального ремонта. Реализация в субъектах Центрального Федерального Округа пилотного проекта по проведению ускоренного капитального ремонта.</w:t>
      </w:r>
    </w:p>
    <w:p w14:paraId="1413505E" w14:textId="77777777" w:rsidR="00FF2ACF" w:rsidRPr="00FD6C54" w:rsidRDefault="00FF2ACF" w:rsidP="00FF2ACF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6C54">
        <w:rPr>
          <w:rFonts w:ascii="Times New Roman" w:eastAsia="Calibri" w:hAnsi="Times New Roman" w:cs="Times New Roman"/>
          <w:bCs/>
          <w:sz w:val="28"/>
          <w:szCs w:val="28"/>
        </w:rPr>
        <w:t>2. Опыт благоустройства центров городов с  архитектурным и историческим наследием посредством обустройства пешеходных зон  и применения подземных распределительных систем.</w:t>
      </w:r>
    </w:p>
    <w:p w14:paraId="43FEE2D7" w14:textId="08C65284" w:rsidR="00FF2ACF" w:rsidRDefault="00FF2ACF" w:rsidP="00FF2ACF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6C54">
        <w:rPr>
          <w:rFonts w:ascii="Times New Roman" w:eastAsia="Calibri" w:hAnsi="Times New Roman" w:cs="Times New Roman"/>
          <w:bCs/>
          <w:sz w:val="28"/>
          <w:szCs w:val="28"/>
        </w:rPr>
        <w:t xml:space="preserve">3. Вступление в силу новых требований по энергоэффективности объектов капитального строительства (Приказ Минстроя России №1550/пр от 17.11.2017 г.). Законодательные аспекты и основные практические решения. </w:t>
      </w:r>
    </w:p>
    <w:p w14:paraId="3B584DBF" w14:textId="5852C6A2" w:rsidR="00397CCA" w:rsidRPr="00FD6C54" w:rsidRDefault="00397CCA" w:rsidP="00FF2ACF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 Разное.</w:t>
      </w:r>
    </w:p>
    <w:p w14:paraId="245130E4" w14:textId="77777777" w:rsidR="00FF2ACF" w:rsidRPr="00FD6C54" w:rsidRDefault="00FF2ACF" w:rsidP="00FF2ACF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56020B9" w14:textId="77777777" w:rsidR="00FF2ACF" w:rsidRPr="00FF2ACF" w:rsidRDefault="00FF2ACF" w:rsidP="00FF2AC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1F8A08" w14:textId="7B7C4E68" w:rsidR="00B36A7F" w:rsidRDefault="00FF2ACF" w:rsidP="00460D8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2ACF">
        <w:rPr>
          <w:rFonts w:ascii="Times New Roman" w:eastAsia="Calibri" w:hAnsi="Times New Roman" w:cs="Times New Roman"/>
          <w:sz w:val="28"/>
          <w:szCs w:val="28"/>
        </w:rPr>
        <w:lastRenderedPageBreak/>
        <w:t>ПРИСУТСТВОВАЛИ:</w:t>
      </w:r>
    </w:p>
    <w:tbl>
      <w:tblPr>
        <w:tblStyle w:val="a6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6804"/>
      </w:tblGrid>
      <w:tr w:rsidR="00A507DC" w:rsidRPr="00A30565" w14:paraId="08CE4121" w14:textId="77777777" w:rsidTr="00A507DC">
        <w:trPr>
          <w:trHeight w:val="1062"/>
        </w:trPr>
        <w:tc>
          <w:tcPr>
            <w:tcW w:w="3545" w:type="dxa"/>
            <w:shd w:val="clear" w:color="auto" w:fill="FFFFFF" w:themeFill="background1"/>
            <w:vAlign w:val="center"/>
          </w:tcPr>
          <w:p w14:paraId="4F13C95A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Ассоциация «Центральный Федеральный Округ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5207250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ДЕДЮХИН Владимир Анатольевич, председатель Рабочей группы по вопросам развития проектно-строительной отрасли Ассоциации «Центральный Федеральный Округ», первый вице-президент Российского Союза строителей</w:t>
            </w:r>
          </w:p>
        </w:tc>
      </w:tr>
      <w:tr w:rsidR="00A507DC" w:rsidRPr="00A30565" w14:paraId="1916C266" w14:textId="77777777" w:rsidTr="00A507DC">
        <w:trPr>
          <w:trHeight w:val="1022"/>
        </w:trPr>
        <w:tc>
          <w:tcPr>
            <w:tcW w:w="3545" w:type="dxa"/>
            <w:shd w:val="clear" w:color="auto" w:fill="FFFFFF" w:themeFill="background1"/>
            <w:vAlign w:val="center"/>
          </w:tcPr>
          <w:p w14:paraId="3FDC4AEB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Ассоциация «Центральный Федеральный Округ»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132E8B9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КОНСТАНТИНОВ Николай Николаевич, исполнительный директор Ассоциации «Центральный Федеральный Округ»</w:t>
            </w:r>
          </w:p>
        </w:tc>
      </w:tr>
      <w:tr w:rsidR="00A507DC" w:rsidRPr="00A30565" w14:paraId="7022AD59" w14:textId="77777777" w:rsidTr="00A507DC">
        <w:trPr>
          <w:trHeight w:val="950"/>
        </w:trPr>
        <w:tc>
          <w:tcPr>
            <w:tcW w:w="3545" w:type="dxa"/>
            <w:shd w:val="clear" w:color="auto" w:fill="FFFFFF" w:themeFill="background1"/>
            <w:vAlign w:val="center"/>
          </w:tcPr>
          <w:p w14:paraId="59F45AC5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Ассоциация «Центральный Федеральный Округ»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E4B0C47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КОЛМОГОРОВ Евгений Анатольевич, заместитель исполнительного директора Ассоциации «Центральный Федеральный Округ»</w:t>
            </w:r>
          </w:p>
        </w:tc>
      </w:tr>
      <w:tr w:rsidR="00A507DC" w:rsidRPr="00A30565" w14:paraId="089040A5" w14:textId="77777777" w:rsidTr="00A507DC">
        <w:trPr>
          <w:trHeight w:val="720"/>
        </w:trPr>
        <w:tc>
          <w:tcPr>
            <w:tcW w:w="3545" w:type="dxa"/>
            <w:shd w:val="clear" w:color="auto" w:fill="FFFFFF" w:themeFill="background1"/>
            <w:vAlign w:val="center"/>
          </w:tcPr>
          <w:p w14:paraId="112D91C4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Ассоциация «Центральный Федеральный Округ»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C3DC3E1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ГОЛИК Владимир Мирославович, секретарь Рабочей группы по вопросам развития проектно-строительной отрасли, помощник первого вице-президента  Российского Союза строителей</w:t>
            </w:r>
          </w:p>
        </w:tc>
      </w:tr>
      <w:tr w:rsidR="00A507DC" w:rsidRPr="00A30565" w14:paraId="3DC3CEA1" w14:textId="77777777" w:rsidTr="00A507DC">
        <w:trPr>
          <w:trHeight w:val="812"/>
        </w:trPr>
        <w:tc>
          <w:tcPr>
            <w:tcW w:w="3545" w:type="dxa"/>
            <w:shd w:val="clear" w:color="auto" w:fill="FFFFFF" w:themeFill="background1"/>
            <w:vAlign w:val="center"/>
          </w:tcPr>
          <w:p w14:paraId="47DBD643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7B7B5BC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БАЛЕЕВА Наталья Вячеславовна, заместитель директора Департамента строительства и архитектуры администрации Владимирской области - главный архитектор области</w:t>
            </w:r>
          </w:p>
        </w:tc>
      </w:tr>
      <w:tr w:rsidR="00A507DC" w:rsidRPr="00A30565" w14:paraId="72A54D37" w14:textId="77777777" w:rsidTr="00A507DC">
        <w:trPr>
          <w:trHeight w:val="812"/>
        </w:trPr>
        <w:tc>
          <w:tcPr>
            <w:tcW w:w="3545" w:type="dxa"/>
            <w:shd w:val="clear" w:color="auto" w:fill="FFFFFF" w:themeFill="background1"/>
            <w:vAlign w:val="center"/>
          </w:tcPr>
          <w:p w14:paraId="3307FA1C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Калужская область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412DC96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СТРЕКОЗИН Олег Николаевич, начальник Управления архитектуры и градостроительства Калужской области</w:t>
            </w:r>
          </w:p>
        </w:tc>
      </w:tr>
      <w:tr w:rsidR="00A507DC" w:rsidRPr="00A30565" w14:paraId="33DD8E58" w14:textId="77777777" w:rsidTr="00A507DC">
        <w:trPr>
          <w:trHeight w:val="1098"/>
        </w:trPr>
        <w:tc>
          <w:tcPr>
            <w:tcW w:w="3545" w:type="dxa"/>
            <w:shd w:val="clear" w:color="auto" w:fill="FFFFFF" w:themeFill="background1"/>
            <w:vAlign w:val="center"/>
          </w:tcPr>
          <w:p w14:paraId="19CCF5F5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70487E0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ГОРЕВ Алексей Владимирович, председатель Комитета архитектуры и градостроительства Костромской области, главный архитектор Костромской области</w:t>
            </w:r>
          </w:p>
        </w:tc>
      </w:tr>
      <w:tr w:rsidR="00A507DC" w:rsidRPr="00A30565" w14:paraId="76BD359D" w14:textId="77777777" w:rsidTr="00A507DC">
        <w:trPr>
          <w:trHeight w:val="831"/>
        </w:trPr>
        <w:tc>
          <w:tcPr>
            <w:tcW w:w="3545" w:type="dxa"/>
            <w:shd w:val="clear" w:color="auto" w:fill="FFFFFF" w:themeFill="background1"/>
            <w:vAlign w:val="center"/>
          </w:tcPr>
          <w:p w14:paraId="1652AC38" w14:textId="047F0A3C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CA5911E" w14:textId="3C5AD454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БУДЬКО Александр Федорович, Главное управление  архитектуры и градостроительства Московской области</w:t>
            </w:r>
          </w:p>
        </w:tc>
      </w:tr>
      <w:tr w:rsidR="00A507DC" w:rsidRPr="00A30565" w14:paraId="4F088FEA" w14:textId="77777777" w:rsidTr="00A507DC">
        <w:trPr>
          <w:trHeight w:val="409"/>
        </w:trPr>
        <w:tc>
          <w:tcPr>
            <w:tcW w:w="3545" w:type="dxa"/>
            <w:shd w:val="clear" w:color="auto" w:fill="FFFFFF" w:themeFill="background1"/>
            <w:vAlign w:val="center"/>
          </w:tcPr>
          <w:p w14:paraId="3B2CF55A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6CD5A28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ШПИРА Петр Кузьмич, советник генерального директора Фонда капитального ремонта общего имущества многоквартирных домов Министерства жилищно-коммунального хозяйства Московской области</w:t>
            </w:r>
          </w:p>
        </w:tc>
      </w:tr>
      <w:tr w:rsidR="00A507DC" w:rsidRPr="00A30565" w14:paraId="63D7C08F" w14:textId="77777777" w:rsidTr="00A507DC">
        <w:trPr>
          <w:trHeight w:val="1185"/>
        </w:trPr>
        <w:tc>
          <w:tcPr>
            <w:tcW w:w="3545" w:type="dxa"/>
            <w:shd w:val="clear" w:color="auto" w:fill="FFFFFF" w:themeFill="background1"/>
            <w:vAlign w:val="center"/>
          </w:tcPr>
          <w:p w14:paraId="29ECF060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1CE5677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ЯГОДКИНА Виктория Викторовна, заместитель министра строительного комплекса Рязанской области</w:t>
            </w:r>
          </w:p>
        </w:tc>
      </w:tr>
      <w:tr w:rsidR="00A507DC" w:rsidRPr="00A30565" w14:paraId="3C7C5BB8" w14:textId="77777777" w:rsidTr="00A507DC">
        <w:trPr>
          <w:trHeight w:val="721"/>
        </w:trPr>
        <w:tc>
          <w:tcPr>
            <w:tcW w:w="3545" w:type="dxa"/>
            <w:shd w:val="clear" w:color="auto" w:fill="FFFFFF" w:themeFill="background1"/>
            <w:vAlign w:val="center"/>
          </w:tcPr>
          <w:p w14:paraId="7F705DF4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D412720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 xml:space="preserve">ТЕЛЕЗУЕВ Анатолий Николаевич, и.п. генерального директора НО «Региональный фонд капитального </w:t>
            </w:r>
          </w:p>
          <w:p w14:paraId="14D14CCF" w14:textId="6AD8E11E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ремонта многоквартирных домов Смоленской области»</w:t>
            </w:r>
          </w:p>
        </w:tc>
      </w:tr>
      <w:tr w:rsidR="00A507DC" w:rsidRPr="00A30565" w14:paraId="34EF5E39" w14:textId="77777777" w:rsidTr="00A507DC">
        <w:trPr>
          <w:trHeight w:val="1974"/>
        </w:trPr>
        <w:tc>
          <w:tcPr>
            <w:tcW w:w="3545" w:type="dxa"/>
            <w:shd w:val="clear" w:color="auto" w:fill="FFFFFF" w:themeFill="background1"/>
            <w:vAlign w:val="center"/>
          </w:tcPr>
          <w:p w14:paraId="24436BA9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Экспертный совет по градостроительной деятельности при Комитете Государственной Думы по земельным отношениям и строительству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986015E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БАЧУРИНА Светлана Самуиловна, помощник Депутата Государственной Думы РФ В.И.Ресина, ответственный секретарь Экспертного совета по градостроительной деятельности при Комитете Государственной Думы по земельным отношениям и строительству</w:t>
            </w:r>
          </w:p>
        </w:tc>
      </w:tr>
      <w:tr w:rsidR="00A507DC" w:rsidRPr="00A30565" w14:paraId="480F50AA" w14:textId="77777777" w:rsidTr="00A507DC">
        <w:tc>
          <w:tcPr>
            <w:tcW w:w="3545" w:type="dxa"/>
            <w:shd w:val="clear" w:color="auto" w:fill="FFFFFF" w:themeFill="background1"/>
            <w:vAlign w:val="center"/>
          </w:tcPr>
          <w:p w14:paraId="5EC7B0BE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Российский союз строителей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DD4640F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 xml:space="preserve">МЫТАРЕВ Сергей Анатольевич, председатель Комитета Российского Союза строителей по обустройству сельских территорий и малоэтажному строительству  </w:t>
            </w:r>
          </w:p>
        </w:tc>
      </w:tr>
      <w:tr w:rsidR="00A507DC" w:rsidRPr="00A30565" w14:paraId="0423EF29" w14:textId="77777777" w:rsidTr="00A507DC">
        <w:tc>
          <w:tcPr>
            <w:tcW w:w="3545" w:type="dxa"/>
            <w:shd w:val="clear" w:color="auto" w:fill="FFFFFF" w:themeFill="background1"/>
            <w:vAlign w:val="center"/>
          </w:tcPr>
          <w:p w14:paraId="3CC4FBBE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Российский союз строителей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BFA8096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 xml:space="preserve">ШАТОХИН Руслан Анатольевич, председатель Комитета Российского Союза строителей по финансово-инвестиционной деятельности  </w:t>
            </w:r>
          </w:p>
        </w:tc>
      </w:tr>
      <w:tr w:rsidR="00A507DC" w:rsidRPr="00A30565" w14:paraId="615C5965" w14:textId="77777777" w:rsidTr="00A507DC">
        <w:tc>
          <w:tcPr>
            <w:tcW w:w="3545" w:type="dxa"/>
            <w:shd w:val="clear" w:color="auto" w:fill="FFFFFF" w:themeFill="background1"/>
            <w:vAlign w:val="center"/>
          </w:tcPr>
          <w:p w14:paraId="549EF957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Российский союз строителей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1D05BBD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ХАБЕЛАШВИЛИ Шота Георгиевич, председатель комитета Российского Союза строителей по инновационным энергоэффективным строительным материалам, генеральный директор АО «Мосстрой 31»</w:t>
            </w:r>
          </w:p>
        </w:tc>
      </w:tr>
      <w:tr w:rsidR="00A507DC" w:rsidRPr="00A30565" w14:paraId="43D9AED5" w14:textId="77777777" w:rsidTr="00A507DC">
        <w:tc>
          <w:tcPr>
            <w:tcW w:w="3545" w:type="dxa"/>
            <w:shd w:val="clear" w:color="auto" w:fill="FFFFFF" w:themeFill="background1"/>
            <w:vAlign w:val="center"/>
          </w:tcPr>
          <w:p w14:paraId="23718E7E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Российский союз строителей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67439C9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ЩЕГЛОВ Станислав Анатольевич, руководитель направления «Энергоэффективность зданий» комитета Российского союза строителей по развитию промышленности строительных материалов</w:t>
            </w:r>
          </w:p>
        </w:tc>
      </w:tr>
      <w:tr w:rsidR="00A507DC" w:rsidRPr="00A30565" w14:paraId="39A9B32E" w14:textId="77777777" w:rsidTr="00A507DC">
        <w:trPr>
          <w:trHeight w:val="1796"/>
        </w:trPr>
        <w:tc>
          <w:tcPr>
            <w:tcW w:w="3545" w:type="dxa"/>
            <w:shd w:val="clear" w:color="auto" w:fill="FFFFFF" w:themeFill="background1"/>
            <w:vAlign w:val="center"/>
          </w:tcPr>
          <w:p w14:paraId="6DD0DB2F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СРО «Межрегиональ-ное объединение организаций специального строительства»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075938A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ВИКТОРОВ Михаил Юрьевич, председатель Совета СРО «Межрегиональное объединение организаций специального строительства»</w:t>
            </w:r>
          </w:p>
        </w:tc>
      </w:tr>
      <w:tr w:rsidR="00A507DC" w:rsidRPr="00A30565" w14:paraId="058C87E0" w14:textId="77777777" w:rsidTr="00A507DC">
        <w:tc>
          <w:tcPr>
            <w:tcW w:w="3545" w:type="dxa"/>
            <w:shd w:val="clear" w:color="auto" w:fill="FFFFFF" w:themeFill="background1"/>
            <w:vAlign w:val="center"/>
          </w:tcPr>
          <w:p w14:paraId="7AF7FA17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Научно-исследова-тельский и проектно-изыскательский институт «Севзапинжтехнология»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64238DF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КАБАНОВ Александр Александрович, генеральный директор Научно-исследовательского и проектно-изыскательского института «Севзапинжтехнология»</w:t>
            </w:r>
          </w:p>
        </w:tc>
      </w:tr>
      <w:tr w:rsidR="00A507DC" w:rsidRPr="00A30565" w14:paraId="73936339" w14:textId="77777777" w:rsidTr="00A507DC">
        <w:tc>
          <w:tcPr>
            <w:tcW w:w="3545" w:type="dxa"/>
            <w:shd w:val="clear" w:color="auto" w:fill="FFFFFF" w:themeFill="background1"/>
            <w:vAlign w:val="center"/>
          </w:tcPr>
          <w:p w14:paraId="2CAAD4A7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Ассоциация «Объединение юридических лиц в сфере оборота Недвижимости»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0ACE329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ПОРОЦКИЙ Константин Юрьевич, председатель совета Ассоциации «Объединение юридических лиц в сфере оборота Недвижимости»</w:t>
            </w:r>
          </w:p>
        </w:tc>
      </w:tr>
      <w:tr w:rsidR="00A507DC" w:rsidRPr="00A30565" w14:paraId="0EAF8ECE" w14:textId="77777777" w:rsidTr="00A507DC">
        <w:trPr>
          <w:trHeight w:val="765"/>
        </w:trPr>
        <w:tc>
          <w:tcPr>
            <w:tcW w:w="3545" w:type="dxa"/>
            <w:shd w:val="clear" w:color="auto" w:fill="FFFFFF" w:themeFill="background1"/>
            <w:vAlign w:val="center"/>
          </w:tcPr>
          <w:p w14:paraId="0FDB9E91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Национальное объединение производителей строительных материалов, изделий и конструкций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75EE622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ШЕЛКОВЫЙ Андрей Николаевич, исполнительный директор Национального объединения производителей строительных материалов, изделий и конструкций</w:t>
            </w:r>
          </w:p>
        </w:tc>
      </w:tr>
      <w:tr w:rsidR="00A507DC" w:rsidRPr="00A30565" w14:paraId="03EC68B9" w14:textId="77777777" w:rsidTr="00A507DC">
        <w:tc>
          <w:tcPr>
            <w:tcW w:w="3545" w:type="dxa"/>
            <w:shd w:val="clear" w:color="auto" w:fill="FFFFFF" w:themeFill="background1"/>
            <w:vAlign w:val="center"/>
          </w:tcPr>
          <w:p w14:paraId="087BC8C5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Национальное объединение производителей строительных материалов, изделий и конструкций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FD1EFE2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СОЛОН Антон Борисович, заместитель исполнительного директора Национального объединения производителей строительных материалов, изделий и конструкций</w:t>
            </w:r>
          </w:p>
        </w:tc>
      </w:tr>
      <w:tr w:rsidR="00A507DC" w:rsidRPr="00A30565" w14:paraId="6DF9ED1A" w14:textId="77777777" w:rsidTr="00A507DC">
        <w:trPr>
          <w:trHeight w:val="851"/>
        </w:trPr>
        <w:tc>
          <w:tcPr>
            <w:tcW w:w="3545" w:type="dxa"/>
            <w:shd w:val="clear" w:color="auto" w:fill="FFFFFF" w:themeFill="background1"/>
            <w:vAlign w:val="center"/>
          </w:tcPr>
          <w:p w14:paraId="3FEC7F2F" w14:textId="77777777" w:rsidR="00A507DC" w:rsidRPr="00A30565" w:rsidRDefault="00A507DC" w:rsidP="00C75722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0565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ЗАО  «Отраслевой центр внедрения новой техники и технологий»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ED7F5B4" w14:textId="77777777" w:rsidR="00A507DC" w:rsidRPr="00A30565" w:rsidRDefault="00A507DC" w:rsidP="00C75722">
            <w:pPr>
              <w:pStyle w:val="2"/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ТЫРТЫШОВ Юрий Павлович, генеральный директор ЗАО  «Отраслевой центр внедрения новой техники и технологий»</w:t>
            </w:r>
          </w:p>
        </w:tc>
      </w:tr>
      <w:tr w:rsidR="00A507DC" w:rsidRPr="00A30565" w14:paraId="24B85878" w14:textId="77777777" w:rsidTr="00A507DC">
        <w:trPr>
          <w:trHeight w:val="791"/>
        </w:trPr>
        <w:tc>
          <w:tcPr>
            <w:tcW w:w="3545" w:type="dxa"/>
            <w:shd w:val="clear" w:color="auto" w:fill="FFFFFF" w:themeFill="background1"/>
            <w:vAlign w:val="center"/>
          </w:tcPr>
          <w:p w14:paraId="2304F1D9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ОАО «Центральный институт типового проектирования и градостроительства»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FBEC5D6" w14:textId="77777777" w:rsidR="00A507DC" w:rsidRPr="00A30565" w:rsidRDefault="00A507DC" w:rsidP="00C75722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ЯРОВОЙ Александр Владимирович, главный инженер – первый заместитель генерального директора ОАО «Центральный институт типового проектирования и градостроительства»</w:t>
            </w:r>
          </w:p>
        </w:tc>
      </w:tr>
      <w:tr w:rsidR="00A507DC" w:rsidRPr="00A30565" w14:paraId="2F5C777D" w14:textId="77777777" w:rsidTr="00A507DC">
        <w:trPr>
          <w:trHeight w:val="791"/>
        </w:trPr>
        <w:tc>
          <w:tcPr>
            <w:tcW w:w="3545" w:type="dxa"/>
            <w:shd w:val="clear" w:color="auto" w:fill="FFFFFF" w:themeFill="background1"/>
            <w:vAlign w:val="center"/>
          </w:tcPr>
          <w:p w14:paraId="1A3FFF91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ООО «ПЕНОПЛЭКС СПб»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43C10C7" w14:textId="77777777" w:rsidR="00A507DC" w:rsidRPr="00A30565" w:rsidRDefault="00A507DC" w:rsidP="00C75722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ХРОМОВ Алексей Александрович, начальник управления   ООО «ПЕНОПЛЭКС СПб»</w:t>
            </w:r>
          </w:p>
        </w:tc>
      </w:tr>
      <w:tr w:rsidR="00A507DC" w:rsidRPr="00A30565" w14:paraId="2B132B94" w14:textId="77777777" w:rsidTr="00A507DC">
        <w:trPr>
          <w:trHeight w:val="791"/>
        </w:trPr>
        <w:tc>
          <w:tcPr>
            <w:tcW w:w="3545" w:type="dxa"/>
            <w:shd w:val="clear" w:color="auto" w:fill="FFFFFF" w:themeFill="background1"/>
            <w:vAlign w:val="center"/>
          </w:tcPr>
          <w:p w14:paraId="5F677859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«ТЕХНОКОМ»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F80CBB2" w14:textId="77777777" w:rsidR="00A507DC" w:rsidRPr="00A30565" w:rsidRDefault="00A507DC" w:rsidP="00C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65">
              <w:rPr>
                <w:rFonts w:ascii="Times New Roman" w:hAnsi="Times New Roman" w:cs="Times New Roman"/>
                <w:sz w:val="28"/>
                <w:szCs w:val="28"/>
              </w:rPr>
              <w:t>ЯРОШЕВ Виктор Иванович, директор по развитию «ТЕХНОКОМ»</w:t>
            </w:r>
          </w:p>
        </w:tc>
      </w:tr>
    </w:tbl>
    <w:p w14:paraId="2E3F6FA0" w14:textId="2BC643B8" w:rsidR="007B32BA" w:rsidRDefault="007B32BA" w:rsidP="007B32BA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020BBD0" w14:textId="77777777" w:rsidR="004E271E" w:rsidRDefault="004E271E" w:rsidP="007B32BA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4A8E89D" w14:textId="77777777" w:rsidR="00A507DC" w:rsidRDefault="00A507DC" w:rsidP="007B32BA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9D3879F" w14:textId="77777777" w:rsidR="00A507DC" w:rsidRPr="00A507DC" w:rsidRDefault="00A507DC" w:rsidP="00A507D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07DC">
        <w:rPr>
          <w:rFonts w:ascii="Times New Roman" w:eastAsia="Calibri" w:hAnsi="Times New Roman" w:cs="Times New Roman"/>
          <w:b/>
          <w:sz w:val="28"/>
          <w:szCs w:val="28"/>
        </w:rPr>
        <w:t>Открытие заседания. Приветственное слово.</w:t>
      </w:r>
    </w:p>
    <w:p w14:paraId="5306BDFF" w14:textId="3D226B3B" w:rsidR="00A507DC" w:rsidRPr="00A507DC" w:rsidRDefault="00A507DC" w:rsidP="00A507D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D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456F80" wp14:editId="534FF2CC">
            <wp:extent cx="6200775" cy="28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3B44E" w14:textId="32D20FD4" w:rsidR="00A507DC" w:rsidRDefault="00A507DC" w:rsidP="00A507D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В.А. Дедюхин, </w:t>
      </w:r>
      <w:r w:rsidRPr="00A507DC">
        <w:rPr>
          <w:rFonts w:ascii="Times New Roman" w:eastAsia="Calibri" w:hAnsi="Times New Roman" w:cs="Times New Roman"/>
          <w:sz w:val="28"/>
          <w:szCs w:val="28"/>
        </w:rPr>
        <w:t>Н.Н. Константинов</w:t>
      </w:r>
    </w:p>
    <w:p w14:paraId="3D18F7EB" w14:textId="77777777" w:rsidR="00A507DC" w:rsidRPr="00A507DC" w:rsidRDefault="00A507DC" w:rsidP="00A507DC">
      <w:pPr>
        <w:widowControl w:val="0"/>
        <w:tabs>
          <w:tab w:val="left" w:pos="99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63F6103" w14:textId="42A4C099" w:rsidR="00A507DC" w:rsidRDefault="00A507DC" w:rsidP="00A507DC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DC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</w:p>
    <w:p w14:paraId="457D8DB7" w14:textId="77777777" w:rsidR="004E271E" w:rsidRDefault="004E271E" w:rsidP="00A507DC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8E13C5" w14:textId="6C14C962" w:rsidR="00C740A6" w:rsidRDefault="00750E5B" w:rsidP="00A507DC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03339" w:rsidRPr="00FF1D12">
        <w:rPr>
          <w:rFonts w:ascii="Times New Roman" w:eastAsia="Calibri" w:hAnsi="Times New Roman" w:cs="Times New Roman"/>
          <w:b/>
          <w:sz w:val="28"/>
          <w:szCs w:val="28"/>
        </w:rPr>
        <w:t>В.А. Дедюхин.</w:t>
      </w:r>
      <w:r w:rsidR="004033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0A6">
        <w:rPr>
          <w:rFonts w:ascii="Times New Roman" w:eastAsia="Calibri" w:hAnsi="Times New Roman" w:cs="Times New Roman"/>
          <w:sz w:val="28"/>
          <w:szCs w:val="28"/>
        </w:rPr>
        <w:t xml:space="preserve">Рабочая группа по </w:t>
      </w:r>
      <w:r w:rsidR="00C740A6" w:rsidRPr="00C740A6">
        <w:rPr>
          <w:rFonts w:ascii="Times New Roman" w:eastAsia="Calibri" w:hAnsi="Times New Roman" w:cs="Times New Roman"/>
          <w:sz w:val="28"/>
          <w:szCs w:val="28"/>
        </w:rPr>
        <w:t>вопросам развития проектно-строительной отрасли Ассоциации межрегионального социально-экономического взаимодействия «Центральный Федеральный Округ»</w:t>
      </w:r>
      <w:r w:rsidR="00C740A6">
        <w:rPr>
          <w:rFonts w:ascii="Times New Roman" w:eastAsia="Calibri" w:hAnsi="Times New Roman" w:cs="Times New Roman"/>
          <w:sz w:val="28"/>
          <w:szCs w:val="28"/>
        </w:rPr>
        <w:t xml:space="preserve">  (далее – Рабочая группа) создана для налаживания взаимодействия между предтавителями строительной отрасли, представленными преимущественно членами Российского Союза строителей (далее – РСС), и органами исполнительной власти субъектов Российской Федерации Центрального федерального округа.</w:t>
      </w:r>
    </w:p>
    <w:p w14:paraId="0458DDED" w14:textId="3B3333CA" w:rsidR="00A507DC" w:rsidRDefault="00750E5B" w:rsidP="00A507DC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740A6">
        <w:rPr>
          <w:rFonts w:ascii="Times New Roman" w:eastAsia="Calibri" w:hAnsi="Times New Roman" w:cs="Times New Roman"/>
          <w:sz w:val="28"/>
          <w:szCs w:val="28"/>
        </w:rPr>
        <w:t>РСС имеет большой опыт взаимодействия с органами государственной власти</w:t>
      </w:r>
      <w:r w:rsidR="00397CC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740A6">
        <w:rPr>
          <w:rFonts w:ascii="Times New Roman" w:eastAsia="Calibri" w:hAnsi="Times New Roman" w:cs="Times New Roman"/>
          <w:sz w:val="28"/>
          <w:szCs w:val="28"/>
        </w:rPr>
        <w:t xml:space="preserve">представляет  </w:t>
      </w:r>
      <w:r w:rsidR="00C740A6" w:rsidRPr="00C740A6">
        <w:rPr>
          <w:rFonts w:ascii="Times New Roman" w:eastAsia="Calibri" w:hAnsi="Times New Roman" w:cs="Times New Roman"/>
          <w:sz w:val="28"/>
          <w:szCs w:val="28"/>
        </w:rPr>
        <w:t>лучший опыт строительных</w:t>
      </w:r>
      <w:r w:rsidR="00FF1D12">
        <w:rPr>
          <w:rFonts w:ascii="Times New Roman" w:eastAsia="Calibri" w:hAnsi="Times New Roman" w:cs="Times New Roman"/>
          <w:sz w:val="28"/>
          <w:szCs w:val="28"/>
        </w:rPr>
        <w:t xml:space="preserve"> и проектных</w:t>
      </w:r>
      <w:r w:rsidR="00C740A6">
        <w:rPr>
          <w:rFonts w:ascii="Times New Roman" w:eastAsia="Calibri" w:hAnsi="Times New Roman" w:cs="Times New Roman"/>
          <w:sz w:val="28"/>
          <w:szCs w:val="28"/>
        </w:rPr>
        <w:t xml:space="preserve"> организаций в сфере </w:t>
      </w:r>
      <w:r w:rsidR="00FF1D12">
        <w:rPr>
          <w:rFonts w:ascii="Times New Roman" w:eastAsia="Calibri" w:hAnsi="Times New Roman" w:cs="Times New Roman"/>
          <w:sz w:val="28"/>
          <w:szCs w:val="28"/>
        </w:rPr>
        <w:t xml:space="preserve">инновационных </w:t>
      </w:r>
      <w:r w:rsidR="00C740A6">
        <w:rPr>
          <w:rFonts w:ascii="Times New Roman" w:eastAsia="Calibri" w:hAnsi="Times New Roman" w:cs="Times New Roman"/>
          <w:sz w:val="28"/>
          <w:szCs w:val="28"/>
        </w:rPr>
        <w:t>технологи</w:t>
      </w:r>
      <w:r w:rsidR="00FF1D12">
        <w:rPr>
          <w:rFonts w:ascii="Times New Roman" w:eastAsia="Calibri" w:hAnsi="Times New Roman" w:cs="Times New Roman"/>
          <w:sz w:val="28"/>
          <w:szCs w:val="28"/>
        </w:rPr>
        <w:t>й</w:t>
      </w:r>
      <w:r w:rsidR="00C740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F1D12">
        <w:rPr>
          <w:rFonts w:ascii="Times New Roman" w:eastAsia="Calibri" w:hAnsi="Times New Roman" w:cs="Times New Roman"/>
          <w:sz w:val="28"/>
          <w:szCs w:val="28"/>
        </w:rPr>
        <w:t>новых строительных материалов,</w:t>
      </w:r>
      <w:r w:rsidR="00C740A6">
        <w:rPr>
          <w:rFonts w:ascii="Times New Roman" w:eastAsia="Calibri" w:hAnsi="Times New Roman" w:cs="Times New Roman"/>
          <w:sz w:val="28"/>
          <w:szCs w:val="28"/>
        </w:rPr>
        <w:t xml:space="preserve"> энергоэффективности</w:t>
      </w:r>
      <w:r w:rsidR="00FF1D12">
        <w:rPr>
          <w:rFonts w:ascii="Times New Roman" w:eastAsia="Calibri" w:hAnsi="Times New Roman" w:cs="Times New Roman"/>
          <w:sz w:val="28"/>
          <w:szCs w:val="28"/>
        </w:rPr>
        <w:t xml:space="preserve"> и  современных проектных решений. </w:t>
      </w:r>
      <w:r w:rsidR="00397CCA">
        <w:rPr>
          <w:rFonts w:ascii="Times New Roman" w:eastAsia="Calibri" w:hAnsi="Times New Roman" w:cs="Times New Roman"/>
          <w:sz w:val="28"/>
          <w:szCs w:val="28"/>
        </w:rPr>
        <w:t>Полагаем</w:t>
      </w:r>
      <w:r w:rsidR="00FF1D12">
        <w:rPr>
          <w:rFonts w:ascii="Times New Roman" w:eastAsia="Calibri" w:hAnsi="Times New Roman" w:cs="Times New Roman"/>
          <w:sz w:val="28"/>
          <w:szCs w:val="28"/>
        </w:rPr>
        <w:t xml:space="preserve">, что представители регионов в ходе заседаний Рабочей группы </w:t>
      </w:r>
      <w:r w:rsidR="00397CCA">
        <w:rPr>
          <w:rFonts w:ascii="Times New Roman" w:eastAsia="Calibri" w:hAnsi="Times New Roman" w:cs="Times New Roman"/>
          <w:sz w:val="28"/>
          <w:szCs w:val="28"/>
        </w:rPr>
        <w:t>определят</w:t>
      </w:r>
      <w:r w:rsidR="00FF1D12">
        <w:rPr>
          <w:rFonts w:ascii="Times New Roman" w:eastAsia="Calibri" w:hAnsi="Times New Roman" w:cs="Times New Roman"/>
          <w:sz w:val="28"/>
          <w:szCs w:val="28"/>
        </w:rPr>
        <w:t xml:space="preserve"> текущие проблемы в строительной отрасли на местах. Польза от работы должна быть для обеих сторон.</w:t>
      </w:r>
    </w:p>
    <w:p w14:paraId="03DDDB77" w14:textId="3CCE28EB" w:rsidR="002B363A" w:rsidRDefault="00750E5B" w:rsidP="00A507DC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F1D12">
        <w:rPr>
          <w:rFonts w:ascii="Times New Roman" w:eastAsia="Calibri" w:hAnsi="Times New Roman" w:cs="Times New Roman"/>
          <w:sz w:val="28"/>
          <w:szCs w:val="28"/>
        </w:rPr>
        <w:t xml:space="preserve">В период после предыдущего заседания Рабочей группы РСС </w:t>
      </w:r>
      <w:r w:rsidR="00FF1D12" w:rsidRPr="00FF1D12">
        <w:rPr>
          <w:rFonts w:ascii="Times New Roman" w:eastAsia="Calibri" w:hAnsi="Times New Roman" w:cs="Times New Roman"/>
          <w:sz w:val="28"/>
          <w:szCs w:val="28"/>
        </w:rPr>
        <w:t>провел з</w:t>
      </w:r>
      <w:r w:rsidR="00FF1D12">
        <w:rPr>
          <w:rFonts w:ascii="Times New Roman" w:eastAsia="Calibri" w:hAnsi="Times New Roman" w:cs="Times New Roman"/>
          <w:sz w:val="28"/>
          <w:szCs w:val="28"/>
        </w:rPr>
        <w:t xml:space="preserve">аседание Правления в Республике Крым </w:t>
      </w:r>
      <w:r w:rsidR="00397CCA">
        <w:rPr>
          <w:rFonts w:ascii="Times New Roman" w:eastAsia="Calibri" w:hAnsi="Times New Roman" w:cs="Times New Roman"/>
          <w:sz w:val="28"/>
          <w:szCs w:val="28"/>
        </w:rPr>
        <w:t>п</w:t>
      </w:r>
      <w:r w:rsidR="00FF1D1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397CCA">
        <w:rPr>
          <w:rFonts w:ascii="Times New Roman" w:eastAsia="Calibri" w:hAnsi="Times New Roman" w:cs="Times New Roman"/>
          <w:sz w:val="28"/>
          <w:szCs w:val="28"/>
        </w:rPr>
        <w:t xml:space="preserve">вопросам </w:t>
      </w:r>
      <w:r w:rsidR="00FF1D12">
        <w:rPr>
          <w:rFonts w:ascii="Times New Roman" w:eastAsia="Calibri" w:hAnsi="Times New Roman" w:cs="Times New Roman"/>
          <w:sz w:val="28"/>
          <w:szCs w:val="28"/>
        </w:rPr>
        <w:t>действующей нормативно-правовой баз</w:t>
      </w:r>
      <w:r w:rsidR="00397CCA">
        <w:rPr>
          <w:rFonts w:ascii="Times New Roman" w:eastAsia="Calibri" w:hAnsi="Times New Roman" w:cs="Times New Roman"/>
          <w:sz w:val="28"/>
          <w:szCs w:val="28"/>
        </w:rPr>
        <w:t>ы</w:t>
      </w:r>
      <w:r w:rsidR="00FF1D12">
        <w:rPr>
          <w:rFonts w:ascii="Times New Roman" w:eastAsia="Calibri" w:hAnsi="Times New Roman" w:cs="Times New Roman"/>
          <w:sz w:val="28"/>
          <w:szCs w:val="28"/>
        </w:rPr>
        <w:t xml:space="preserve"> строительства и проблемах ее применения. Проведено совещание с Уральским со</w:t>
      </w:r>
      <w:r w:rsidR="00AC6407">
        <w:rPr>
          <w:rFonts w:ascii="Times New Roman" w:eastAsia="Calibri" w:hAnsi="Times New Roman" w:cs="Times New Roman"/>
          <w:sz w:val="28"/>
          <w:szCs w:val="28"/>
        </w:rPr>
        <w:t xml:space="preserve">ветом «Содружество в сфере </w:t>
      </w:r>
      <w:r w:rsidR="00AC6407">
        <w:rPr>
          <w:rFonts w:ascii="Times New Roman" w:eastAsia="Calibri" w:hAnsi="Times New Roman" w:cs="Times New Roman"/>
          <w:sz w:val="28"/>
          <w:szCs w:val="28"/>
        </w:rPr>
        <w:lastRenderedPageBreak/>
        <w:t>строительства»</w:t>
      </w:r>
      <w:r w:rsidR="00FF1D12">
        <w:rPr>
          <w:rFonts w:ascii="Times New Roman" w:eastAsia="Calibri" w:hAnsi="Times New Roman" w:cs="Times New Roman"/>
          <w:sz w:val="28"/>
          <w:szCs w:val="28"/>
        </w:rPr>
        <w:t xml:space="preserve"> по проблеме контрафактной продукции в строительстве.</w:t>
      </w:r>
    </w:p>
    <w:p w14:paraId="246F7CDA" w14:textId="331182F4" w:rsidR="00FF1D12" w:rsidRDefault="00FF1D12" w:rsidP="00A507DC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E5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РСС создана рабочая группа по выработке предложений в </w:t>
      </w:r>
      <w:r w:rsidR="004C51FB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ациональны</w:t>
      </w:r>
      <w:r w:rsidR="006306FE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6306FE">
        <w:rPr>
          <w:rFonts w:ascii="Times New Roman" w:eastAsia="Calibri" w:hAnsi="Times New Roman" w:cs="Times New Roman"/>
          <w:sz w:val="28"/>
          <w:szCs w:val="28"/>
        </w:rPr>
        <w:t xml:space="preserve"> жилье и городская среда</w:t>
      </w:r>
      <w:r>
        <w:rPr>
          <w:rFonts w:ascii="Times New Roman" w:eastAsia="Calibri" w:hAnsi="Times New Roman" w:cs="Times New Roman"/>
          <w:sz w:val="28"/>
          <w:szCs w:val="28"/>
        </w:rPr>
        <w:t>, разработка кото</w:t>
      </w:r>
      <w:r w:rsidR="002B363A">
        <w:rPr>
          <w:rFonts w:ascii="Times New Roman" w:eastAsia="Calibri" w:hAnsi="Times New Roman" w:cs="Times New Roman"/>
          <w:sz w:val="28"/>
          <w:szCs w:val="28"/>
        </w:rPr>
        <w:t>рого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определена  </w:t>
      </w:r>
      <w:r w:rsidR="002B363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каз</w:t>
      </w:r>
      <w:r w:rsidR="002B363A">
        <w:rPr>
          <w:rFonts w:ascii="Times New Roman" w:eastAsia="Calibri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В.В. Путина</w:t>
      </w:r>
      <w:r w:rsidR="002B363A">
        <w:rPr>
          <w:rFonts w:ascii="Times New Roman" w:eastAsia="Calibri" w:hAnsi="Times New Roman" w:cs="Times New Roman"/>
          <w:sz w:val="28"/>
          <w:szCs w:val="28"/>
        </w:rPr>
        <w:t xml:space="preserve"> от 7 мая 2018 г. № 204.</w:t>
      </w:r>
    </w:p>
    <w:p w14:paraId="52127C30" w14:textId="77777777" w:rsidR="00750E5B" w:rsidRDefault="00750E5B" w:rsidP="008547EF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F1D12" w:rsidRPr="002B363A">
        <w:rPr>
          <w:rFonts w:ascii="Times New Roman" w:eastAsia="Calibri" w:hAnsi="Times New Roman" w:cs="Times New Roman"/>
          <w:b/>
          <w:sz w:val="28"/>
          <w:szCs w:val="28"/>
        </w:rPr>
        <w:t>Н.Н. Константинов.</w:t>
      </w:r>
      <w:r w:rsidR="00FF1D1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547EF">
        <w:rPr>
          <w:rFonts w:ascii="Times New Roman" w:eastAsia="Calibri" w:hAnsi="Times New Roman" w:cs="Times New Roman"/>
          <w:sz w:val="28"/>
          <w:szCs w:val="28"/>
        </w:rPr>
        <w:t xml:space="preserve">В марте т.г. было принято решение </w:t>
      </w:r>
      <w:r w:rsidR="0016054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8547EF">
        <w:rPr>
          <w:rFonts w:ascii="Times New Roman" w:eastAsia="Calibri" w:hAnsi="Times New Roman" w:cs="Times New Roman"/>
          <w:sz w:val="28"/>
          <w:szCs w:val="28"/>
        </w:rPr>
        <w:t>п</w:t>
      </w:r>
      <w:r w:rsidR="0016054B">
        <w:rPr>
          <w:rFonts w:ascii="Times New Roman" w:eastAsia="Calibri" w:hAnsi="Times New Roman" w:cs="Times New Roman"/>
          <w:sz w:val="28"/>
          <w:szCs w:val="28"/>
        </w:rPr>
        <w:t>е</w:t>
      </w:r>
      <w:r w:rsidR="008547EF">
        <w:rPr>
          <w:rFonts w:ascii="Times New Roman" w:eastAsia="Calibri" w:hAnsi="Times New Roman" w:cs="Times New Roman"/>
          <w:sz w:val="28"/>
          <w:szCs w:val="28"/>
        </w:rPr>
        <w:t xml:space="preserve">реформатировании </w:t>
      </w:r>
      <w:r w:rsidR="008547EF" w:rsidRPr="008547EF">
        <w:rPr>
          <w:rFonts w:ascii="Times New Roman" w:eastAsia="Calibri" w:hAnsi="Times New Roman" w:cs="Times New Roman"/>
          <w:sz w:val="28"/>
          <w:szCs w:val="28"/>
        </w:rPr>
        <w:t>Ассоциации межрегионального социально-экономического взаимодействия</w:t>
      </w:r>
      <w:r w:rsidR="00160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7EF" w:rsidRPr="008547EF"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_Hlk517387508"/>
      <w:r w:rsidR="008547EF" w:rsidRPr="008547EF">
        <w:rPr>
          <w:rFonts w:ascii="Times New Roman" w:eastAsia="Calibri" w:hAnsi="Times New Roman" w:cs="Times New Roman"/>
          <w:sz w:val="28"/>
          <w:szCs w:val="28"/>
        </w:rPr>
        <w:t>Центральный Федеральный Округ</w:t>
      </w:r>
      <w:bookmarkEnd w:id="1"/>
      <w:r w:rsidR="008547EF" w:rsidRPr="008547EF">
        <w:rPr>
          <w:rFonts w:ascii="Times New Roman" w:eastAsia="Calibri" w:hAnsi="Times New Roman" w:cs="Times New Roman"/>
          <w:sz w:val="28"/>
          <w:szCs w:val="28"/>
        </w:rPr>
        <w:t>»</w:t>
      </w:r>
      <w:r w:rsidR="008910E1">
        <w:rPr>
          <w:rFonts w:ascii="Times New Roman" w:eastAsia="Calibri" w:hAnsi="Times New Roman" w:cs="Times New Roman"/>
          <w:sz w:val="28"/>
          <w:szCs w:val="28"/>
        </w:rPr>
        <w:t xml:space="preserve"> (далее – Ассоциация)</w:t>
      </w:r>
      <w:r w:rsidR="008547EF">
        <w:rPr>
          <w:rFonts w:ascii="Times New Roman" w:eastAsia="Calibri" w:hAnsi="Times New Roman" w:cs="Times New Roman"/>
          <w:sz w:val="28"/>
          <w:szCs w:val="28"/>
        </w:rPr>
        <w:t xml:space="preserve"> в экспертно-аналитический орган </w:t>
      </w:r>
      <w:r w:rsidR="008910E1">
        <w:rPr>
          <w:rFonts w:ascii="Times New Roman" w:eastAsia="Calibri" w:hAnsi="Times New Roman" w:cs="Times New Roman"/>
          <w:sz w:val="28"/>
          <w:szCs w:val="28"/>
        </w:rPr>
        <w:t>п</w:t>
      </w:r>
      <w:r w:rsidR="008547EF">
        <w:rPr>
          <w:rFonts w:ascii="Times New Roman" w:eastAsia="Calibri" w:hAnsi="Times New Roman" w:cs="Times New Roman"/>
          <w:sz w:val="28"/>
          <w:szCs w:val="28"/>
        </w:rPr>
        <w:t xml:space="preserve">олномочного представителя Президента Российской Федерации в </w:t>
      </w:r>
      <w:r w:rsidR="008910E1" w:rsidRPr="008910E1">
        <w:rPr>
          <w:rFonts w:ascii="Times New Roman" w:eastAsia="Calibri" w:hAnsi="Times New Roman" w:cs="Times New Roman"/>
          <w:sz w:val="28"/>
          <w:szCs w:val="28"/>
        </w:rPr>
        <w:t>Центральн</w:t>
      </w:r>
      <w:r w:rsidR="008910E1">
        <w:rPr>
          <w:rFonts w:ascii="Times New Roman" w:eastAsia="Calibri" w:hAnsi="Times New Roman" w:cs="Times New Roman"/>
          <w:sz w:val="28"/>
          <w:szCs w:val="28"/>
        </w:rPr>
        <w:t>ом</w:t>
      </w:r>
      <w:r w:rsidR="008910E1" w:rsidRPr="008910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10E1">
        <w:rPr>
          <w:rFonts w:ascii="Times New Roman" w:eastAsia="Calibri" w:hAnsi="Times New Roman" w:cs="Times New Roman"/>
          <w:sz w:val="28"/>
          <w:szCs w:val="28"/>
        </w:rPr>
        <w:t>ф</w:t>
      </w:r>
      <w:r w:rsidR="008910E1" w:rsidRPr="008910E1">
        <w:rPr>
          <w:rFonts w:ascii="Times New Roman" w:eastAsia="Calibri" w:hAnsi="Times New Roman" w:cs="Times New Roman"/>
          <w:sz w:val="28"/>
          <w:szCs w:val="28"/>
        </w:rPr>
        <w:t>едеральн</w:t>
      </w:r>
      <w:r w:rsidR="008910E1">
        <w:rPr>
          <w:rFonts w:ascii="Times New Roman" w:eastAsia="Calibri" w:hAnsi="Times New Roman" w:cs="Times New Roman"/>
          <w:sz w:val="28"/>
          <w:szCs w:val="28"/>
        </w:rPr>
        <w:t>ом</w:t>
      </w:r>
      <w:r w:rsidR="008910E1" w:rsidRPr="008910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10E1">
        <w:rPr>
          <w:rFonts w:ascii="Times New Roman" w:eastAsia="Calibri" w:hAnsi="Times New Roman" w:cs="Times New Roman"/>
          <w:sz w:val="28"/>
          <w:szCs w:val="28"/>
        </w:rPr>
        <w:t>о</w:t>
      </w:r>
      <w:r w:rsidR="008910E1" w:rsidRPr="008910E1">
        <w:rPr>
          <w:rFonts w:ascii="Times New Roman" w:eastAsia="Calibri" w:hAnsi="Times New Roman" w:cs="Times New Roman"/>
          <w:sz w:val="28"/>
          <w:szCs w:val="28"/>
        </w:rPr>
        <w:t>круг</w:t>
      </w:r>
      <w:r w:rsidR="008910E1">
        <w:rPr>
          <w:rFonts w:ascii="Times New Roman" w:eastAsia="Calibri" w:hAnsi="Times New Roman" w:cs="Times New Roman"/>
          <w:sz w:val="28"/>
          <w:szCs w:val="28"/>
        </w:rPr>
        <w:t xml:space="preserve">е. Ассоциацией накоплен значительный опыт в выработке программ действий для решения конкретных проблемм. </w:t>
      </w:r>
    </w:p>
    <w:p w14:paraId="0A929E18" w14:textId="2A331A20" w:rsidR="00FF1D12" w:rsidRDefault="00750E5B" w:rsidP="008547EF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910E1">
        <w:rPr>
          <w:rFonts w:ascii="Times New Roman" w:eastAsia="Calibri" w:hAnsi="Times New Roman" w:cs="Times New Roman"/>
          <w:sz w:val="28"/>
          <w:szCs w:val="28"/>
        </w:rPr>
        <w:t>Рабочая группа в настоящее время является наиболее актуальной, поскольку строительство выступает основным фактором развития.</w:t>
      </w:r>
      <w:r w:rsidR="00523D45">
        <w:rPr>
          <w:rFonts w:ascii="Times New Roman" w:eastAsia="Calibri" w:hAnsi="Times New Roman" w:cs="Times New Roman"/>
          <w:sz w:val="28"/>
          <w:szCs w:val="28"/>
        </w:rPr>
        <w:t xml:space="preserve"> Сейчас Ассоциацией ведется проект по развитию малых и средних городов Цетрального федерального округа через восстановление и развитие существующей промышленной базы. Этот проект является важной составляющей частью программы пространственного развития территорий.</w:t>
      </w:r>
    </w:p>
    <w:p w14:paraId="79602826" w14:textId="77777777" w:rsidR="00B36A7F" w:rsidRDefault="00B36A7F" w:rsidP="005D5D57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24B3CF6" w14:textId="77777777" w:rsidR="005D5D57" w:rsidRPr="00FD6C54" w:rsidRDefault="005D5D57" w:rsidP="005D5D57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ADD8048" w14:textId="4C6E9030" w:rsidR="00E00559" w:rsidRPr="00FD6C54" w:rsidRDefault="00916207" w:rsidP="00EE79FD">
      <w:pPr>
        <w:pStyle w:val="a3"/>
        <w:numPr>
          <w:ilvl w:val="0"/>
          <w:numId w:val="7"/>
        </w:num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b/>
          <w:sz w:val="28"/>
          <w:szCs w:val="28"/>
        </w:rPr>
        <w:t>Современные технологии проведения ускоренного капитального ремонта. Реализация в субъектах Центрального Федерального Округа пилотного проекта по проведению ускоренного капитального ремонта.</w:t>
      </w:r>
      <w:r w:rsidR="00E00559" w:rsidRPr="00FD6C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0237D2" wp14:editId="717D23DD">
            <wp:extent cx="6200140" cy="28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6C54">
        <w:rPr>
          <w:rFonts w:ascii="Times New Roman" w:eastAsia="Calibri" w:hAnsi="Times New Roman" w:cs="Times New Roman"/>
          <w:sz w:val="28"/>
          <w:szCs w:val="28"/>
        </w:rPr>
        <w:t>Ш.Г. Хабелашвили</w:t>
      </w:r>
      <w:r w:rsidR="00750E5B">
        <w:rPr>
          <w:rFonts w:ascii="Times New Roman" w:eastAsia="Calibri" w:hAnsi="Times New Roman" w:cs="Times New Roman"/>
          <w:sz w:val="28"/>
          <w:szCs w:val="28"/>
        </w:rPr>
        <w:t>, С.С. Бачурина</w:t>
      </w:r>
    </w:p>
    <w:p w14:paraId="1E8F36BB" w14:textId="77777777" w:rsidR="00E00559" w:rsidRPr="00FD6C54" w:rsidRDefault="00E00559" w:rsidP="00385B3F">
      <w:pPr>
        <w:widowControl w:val="0"/>
        <w:tabs>
          <w:tab w:val="left" w:pos="993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A9188A" w14:textId="7CB2810A" w:rsidR="003379B4" w:rsidRDefault="00E00559" w:rsidP="00385B3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C54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</w:p>
    <w:p w14:paraId="670D5B7C" w14:textId="77777777" w:rsidR="004E271E" w:rsidRPr="00FD6C54" w:rsidRDefault="004E271E" w:rsidP="00385B3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31444C" w14:textId="0236438E" w:rsidR="003379B4" w:rsidRPr="00FD6C54" w:rsidRDefault="00750E5B" w:rsidP="00385B3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Ш.Г. Хабелашвили. </w:t>
      </w:r>
      <w:r w:rsidR="003379B4" w:rsidRPr="00FD6C54">
        <w:rPr>
          <w:rFonts w:ascii="Times New Roman" w:eastAsia="Calibri" w:hAnsi="Times New Roman" w:cs="Times New Roman"/>
          <w:sz w:val="28"/>
          <w:szCs w:val="28"/>
        </w:rPr>
        <w:t>Проведение капитального ремонта многоквартирных домов в обязательном порядке должна осуществляться с примене</w:t>
      </w:r>
      <w:r w:rsidR="00CE4C4E" w:rsidRPr="00FD6C54">
        <w:rPr>
          <w:rFonts w:ascii="Times New Roman" w:eastAsia="Calibri" w:hAnsi="Times New Roman" w:cs="Times New Roman"/>
          <w:sz w:val="28"/>
          <w:szCs w:val="28"/>
        </w:rPr>
        <w:t>нием высококачественных, энергоэ</w:t>
      </w:r>
      <w:r w:rsidR="003379B4" w:rsidRPr="00FD6C54">
        <w:rPr>
          <w:rFonts w:ascii="Times New Roman" w:eastAsia="Calibri" w:hAnsi="Times New Roman" w:cs="Times New Roman"/>
          <w:sz w:val="28"/>
          <w:szCs w:val="28"/>
        </w:rPr>
        <w:t>ффективных материалов отечественного производства.</w:t>
      </w:r>
      <w:r w:rsidR="00CE4C4E" w:rsidRPr="00FD6C54">
        <w:rPr>
          <w:rFonts w:ascii="Times New Roman" w:eastAsia="Calibri" w:hAnsi="Times New Roman" w:cs="Times New Roman"/>
          <w:sz w:val="28"/>
          <w:szCs w:val="28"/>
        </w:rPr>
        <w:t xml:space="preserve"> Применение таких материалов обеспечивает сокращение сроков проведения капитального ремонта и снижение его стоимости.</w:t>
      </w:r>
    </w:p>
    <w:p w14:paraId="713696E3" w14:textId="2BEC6F33" w:rsidR="00E00559" w:rsidRPr="00FD6C54" w:rsidRDefault="00CE4C4E" w:rsidP="00CE4C4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sz w:val="28"/>
          <w:szCs w:val="28"/>
        </w:rPr>
        <w:t>Ускоренная реализация капитального ремонта возможна также посредством привлечения средств частных лиц и предпринимателей для выполнения дополнительных объемов работ за счет выпуска государственных целевых облигаций.</w:t>
      </w:r>
    </w:p>
    <w:p w14:paraId="38E5A57E" w14:textId="76D76298" w:rsidR="009B1361" w:rsidRDefault="002B363A" w:rsidP="009B136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Реализация капитального ремонта является задачей преимущественно для малых и средних предприятий, в том числе предполагается развитие индустрии строительных материалов и утилизации строительных отходов. </w:t>
      </w:r>
      <w:r w:rsidR="007879C1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</w:t>
      </w:r>
      <w:r w:rsidR="009B1361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ультипликативный эффект от генерации доходов всех сопряжённых уровней производства на 1 рубль работ по капитальному ремонту составляет 1,66 рублей дополнительных доходов.</w:t>
      </w:r>
    </w:p>
    <w:p w14:paraId="668B2C6E" w14:textId="3363A3BB" w:rsidR="00452527" w:rsidRDefault="00452527" w:rsidP="009B136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С.С. Бачурина. Необходима разработка типовых проектных решений при осуществлении капитального ремонта,</w:t>
      </w:r>
      <w:bookmarkStart w:id="2" w:name="_Hlk517428606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bookmarkEnd w:id="2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внесение их в реестр проектов </w:t>
      </w:r>
      <w:r w:rsidR="00D83A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повторного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применения. Для решения вопросов дополнительного финансирования работ по капитальному ремонту </w:t>
      </w:r>
      <w:r w:rsidRPr="004525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можно рассмотреть практику  </w:t>
      </w:r>
      <w:r w:rsidR="009855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онда</w:t>
      </w:r>
      <w:r w:rsidR="009855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содействия реформированию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ЖКХ по ремонту лифтов в многоквартирных домах.</w:t>
      </w:r>
    </w:p>
    <w:p w14:paraId="5FBCDD5F" w14:textId="77777777" w:rsidR="009B1361" w:rsidRPr="00FD6C54" w:rsidRDefault="009B1361" w:rsidP="009B136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3D6048B6" w14:textId="067B91D2" w:rsidR="00FD6C54" w:rsidRDefault="00E00559" w:rsidP="00385B3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РЕШИЛИ:</w:t>
      </w:r>
    </w:p>
    <w:p w14:paraId="4D95DCBC" w14:textId="77777777" w:rsidR="004E271E" w:rsidRDefault="004E271E" w:rsidP="00385B3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1F47FED8" w14:textId="4ADFDFA7" w:rsidR="00385B3F" w:rsidRPr="00FD6C54" w:rsidRDefault="007879C1" w:rsidP="00750E5B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Поддержать предложенные в докладе подходы к ускоренному </w:t>
      </w:r>
      <w:r w:rsidR="00FD6C54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роведению капитального ремонта.</w:t>
      </w:r>
    </w:p>
    <w:p w14:paraId="6634AC59" w14:textId="0063ED5A" w:rsidR="00927F74" w:rsidRPr="00FD6C54" w:rsidRDefault="00927F74" w:rsidP="00927F74">
      <w:pPr>
        <w:pStyle w:val="a3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3A2C9E71" w14:textId="0C4DF607" w:rsidR="00916207" w:rsidRPr="00FD6C54" w:rsidRDefault="00916207" w:rsidP="00EE79FD">
      <w:pPr>
        <w:pStyle w:val="a3"/>
        <w:numPr>
          <w:ilvl w:val="0"/>
          <w:numId w:val="7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Опыт благоустройства центров городов с  архитектурным и историческим наследием посредством обустройства пешеходных зон  и применения подземных распределительных систем.</w:t>
      </w:r>
      <w:r w:rsidRPr="00FD6C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DAD7E6" wp14:editId="7C9F73F4">
            <wp:extent cx="5940425" cy="273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14BB0E" w14:textId="496758EE" w:rsidR="00BD0AA4" w:rsidRPr="00FD6C54" w:rsidRDefault="000B099C" w:rsidP="00BD0AA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А.А. </w:t>
      </w:r>
      <w:r w:rsidR="00BD0AA4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Кабанов,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В.И. </w:t>
      </w:r>
      <w:r w:rsidR="00BD0AA4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Ярошев </w:t>
      </w:r>
    </w:p>
    <w:p w14:paraId="4AA46498" w14:textId="09420206" w:rsidR="00385B3F" w:rsidRDefault="00916207" w:rsidP="00385B3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СЛУШАЛИ: </w:t>
      </w:r>
    </w:p>
    <w:p w14:paraId="44545EF8" w14:textId="77777777" w:rsidR="004E271E" w:rsidRPr="00FD6C54" w:rsidRDefault="004E271E" w:rsidP="00385B3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36354852" w14:textId="1686C0F0" w:rsidR="005A2927" w:rsidRPr="00FD6C54" w:rsidRDefault="006750F9" w:rsidP="00385B3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2.1. </w:t>
      </w:r>
      <w:r w:rsidR="004D2998" w:rsidRPr="00FD6C5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D3077" w:rsidRPr="00FD6C5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Кабанов А.А.</w:t>
      </w:r>
      <w:r w:rsidR="00FD3077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D2998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Некоммерческое партнерство </w:t>
      </w:r>
      <w:bookmarkStart w:id="3" w:name="_Hlk517128511"/>
      <w:r w:rsidR="004D2998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«Группа проектно-строительных компаний «Возрождение»</w:t>
      </w:r>
      <w:bookmarkEnd w:id="3"/>
      <w:r w:rsidR="004D2998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объединяет десятки крупнейших предприятий Северо-Запада России с общей численностью персонала 3500 человек. </w:t>
      </w:r>
    </w:p>
    <w:p w14:paraId="428580B5" w14:textId="52390C2A" w:rsidR="00FE4025" w:rsidRPr="00FD6C54" w:rsidRDefault="00FE4025" w:rsidP="005A292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Представлены </w:t>
      </w:r>
      <w:r w:rsidR="005A2927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типовые 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предложения по созданию благоустройства основных пешеход</w:t>
      </w:r>
      <w:r w:rsidR="005A2927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ных маршрутов 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городов «Золотого Кольца»</w:t>
      </w:r>
      <w:r w:rsidR="00CE4C4E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России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примере</w:t>
      </w:r>
      <w:r w:rsidR="00CE4C4E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городов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Пер</w:t>
      </w:r>
      <w:r w:rsidR="005A2927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еславль-Залесский, Углич и Плёс, в которых в последние годы наблюдается снижение туристического потока.</w:t>
      </w:r>
    </w:p>
    <w:p w14:paraId="709BFE58" w14:textId="63E4788B" w:rsidR="006750F9" w:rsidRPr="00FD6C54" w:rsidRDefault="006750F9" w:rsidP="006750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Предлагается создать пешеходные маршруты, объединяющие основные точки притяжения жителей и гостей, рассматриваемых городов. Также создать систему благоустройства, включающую в себя: гармоничное колористическое решение фасадов и создание благоприятной среды вдоль этих маршрутов. </w:t>
      </w:r>
    </w:p>
    <w:p w14:paraId="2B7965EA" w14:textId="77777777" w:rsidR="006750F9" w:rsidRPr="00FD6C54" w:rsidRDefault="006750F9" w:rsidP="006750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Система благоустройство включает в себя разработку покрытий пешеходных зон, создание беспрепятственной среды для маломобильных 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групп населения, устройство (замена) освещения, размещение малых архитектурных форм, сохранение, реабилитацию и развитие системы существующего озеленения.</w:t>
      </w:r>
    </w:p>
    <w:p w14:paraId="6B4783DE" w14:textId="48EAC598" w:rsidR="006750F9" w:rsidRPr="00FD6C54" w:rsidRDefault="006750F9" w:rsidP="006750F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Разработан набор типовых компонентов, входящих в систему благоустройства, а также принципиальные схемы их использования. Данный набор можно изменять в зависимости от геометрического и исторического контекстов благоустраиваемой территорию.</w:t>
      </w:r>
    </w:p>
    <w:p w14:paraId="35BF43F8" w14:textId="0A95CDAE" w:rsidR="00664286" w:rsidRPr="00FD6C54" w:rsidRDefault="00F30979" w:rsidP="006642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</w:t>
      </w:r>
      <w:r w:rsidR="00664286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омплексный подход к созданию комфортной среды позволяетт:</w:t>
      </w:r>
    </w:p>
    <w:p w14:paraId="059F44C2" w14:textId="1FA821D1" w:rsidR="00664286" w:rsidRPr="00FD6C54" w:rsidRDefault="00664286" w:rsidP="006642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создать новый архитектур</w:t>
      </w:r>
      <w:r w:rsidR="005A2927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но-художественный облик городов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14:paraId="67FBF5E3" w14:textId="71DC69EA" w:rsidR="00664286" w:rsidRPr="00FD6C54" w:rsidRDefault="00664286" w:rsidP="006642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создать комфортную, доступную и  безопасную  среду пешеходных коммуникаций для жителей и гостей города.</w:t>
      </w:r>
    </w:p>
    <w:p w14:paraId="4814FE40" w14:textId="77777777" w:rsidR="00664286" w:rsidRPr="00FD6C54" w:rsidRDefault="00664286" w:rsidP="006642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повысить туристический спрос на посещение представленных городов.</w:t>
      </w:r>
    </w:p>
    <w:p w14:paraId="3EB42E23" w14:textId="4CC6E44D" w:rsidR="00FE4025" w:rsidRPr="00FD6C54" w:rsidRDefault="00FE4025" w:rsidP="00FE402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61B2690F" w14:textId="0CCDC8DA" w:rsidR="00FD3D0D" w:rsidRPr="00FD6C54" w:rsidRDefault="00FD3D0D" w:rsidP="00FD3D0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2.2. </w:t>
      </w:r>
      <w:r w:rsidR="006750F9" w:rsidRPr="00FD6C5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Ярошев В.И.</w:t>
      </w:r>
      <w:r w:rsidR="006750F9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Инженерная компания </w:t>
      </w:r>
      <w:bookmarkStart w:id="4" w:name="_Hlk517126539"/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«ТЕХНОКОМ» </w:t>
      </w:r>
      <w:bookmarkEnd w:id="4"/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применяет инновационные решения для организации скрытого подземного распределения электроэнергии, что позволяет сохранить исторический и архитектурный  облик города.</w:t>
      </w:r>
      <w:r w:rsidR="00895217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Применяемые </w:t>
      </w:r>
      <w:bookmarkStart w:id="5" w:name="_Hlk517126806"/>
      <w:r w:rsidR="00895217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«ТЕХНОКОМ» </w:t>
      </w:r>
      <w:bookmarkEnd w:id="5"/>
      <w:r w:rsidR="00895217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подземные распределительные системы (далее – ПРС) – эффективное решение для организации электроснабжения пешеходных зон исторической части городов</w:t>
      </w:r>
      <w:r w:rsidR="00190A2A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парковых территорий, </w:t>
      </w:r>
      <w:r w:rsidR="00895217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интерактивного освещения исторических и архитектурных объектов. </w:t>
      </w:r>
    </w:p>
    <w:p w14:paraId="65BDB384" w14:textId="1E2B00BD" w:rsidR="003727F3" w:rsidRPr="00FD6C54" w:rsidRDefault="003727F3" w:rsidP="009358A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Технические преимущества ПРС, применяемых</w:t>
      </w:r>
      <w:r w:rsidR="009358AF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«ТЕХНОКОМ»:</w:t>
      </w:r>
      <w:r w:rsidR="009358AF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253171D" w14:textId="71948F41" w:rsidR="009358AF" w:rsidRPr="00FD6C54" w:rsidRDefault="003727F3" w:rsidP="009358A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9358AF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высокая долговечность, стабильность и прочность</w:t>
      </w:r>
      <w:r w:rsidR="00CE4C4E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благодаря применению высококачественных полимеров;</w:t>
      </w:r>
    </w:p>
    <w:p w14:paraId="43C0B449" w14:textId="4281B841" w:rsidR="009358AF" w:rsidRPr="00FD6C54" w:rsidRDefault="009358AF" w:rsidP="009358A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низкие затраты на техническое обслуживание;</w:t>
      </w:r>
    </w:p>
    <w:p w14:paraId="52D1400A" w14:textId="31C3E123" w:rsidR="009358AF" w:rsidRPr="00FD6C54" w:rsidRDefault="009358AF" w:rsidP="009358A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высокая антивандальная защищенность;</w:t>
      </w:r>
    </w:p>
    <w:p w14:paraId="70A8F33F" w14:textId="6FB7F98D" w:rsidR="009358AF" w:rsidRPr="00FD6C54" w:rsidRDefault="009358AF" w:rsidP="009358A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скрытая интеграция в окружающее пространство</w:t>
      </w:r>
      <w:r w:rsidR="00514234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14:paraId="3D2132B2" w14:textId="21460147" w:rsidR="009358AF" w:rsidRPr="00FD6C54" w:rsidRDefault="009358AF" w:rsidP="009358A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работоспособность системы не зависит от внешних природных воздействий</w:t>
      </w:r>
      <w:r w:rsidR="000B4E90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защита смонтированных электрических аппаратов и узлов от затопления</w:t>
      </w:r>
      <w:r w:rsidR="008D23D6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эффективно обеспечивается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конструкцией т</w:t>
      </w:r>
      <w:r w:rsidR="003727F3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ипа кессон (водолазный колокол).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08E5D8C6" w14:textId="67058328" w:rsidR="00683B21" w:rsidRPr="00FD6C54" w:rsidRDefault="00683B21" w:rsidP="009358A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ПРС</w:t>
      </w:r>
      <w:r w:rsidR="00514234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предоставляют</w:t>
      </w:r>
      <w:r w:rsidR="00CF46E4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4 вида подключения – электроснабжение, связь, вода и канализация.</w:t>
      </w:r>
    </w:p>
    <w:p w14:paraId="017124FE" w14:textId="73CC322C" w:rsidR="00916207" w:rsidRDefault="00140CA5" w:rsidP="00385B3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ПРС, применяемые «ТЕХНОКОМ», ус</w:t>
      </w:r>
      <w:r w:rsidR="00190A2A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ешно использованы </w:t>
      </w:r>
      <w:r w:rsidR="00190A2A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Москве 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ходе реконстр</w:t>
      </w:r>
      <w:r w:rsidR="00190A2A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ук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ции ВДНХ и обустройства Боровицкой площади при установ</w:t>
      </w:r>
      <w:r w:rsidR="00190A2A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ке памятника Владимиру Великому, а также в других регионах России.</w:t>
      </w:r>
    </w:p>
    <w:p w14:paraId="7BADB944" w14:textId="52A96C80" w:rsidR="004E271E" w:rsidRDefault="004E271E" w:rsidP="00385B3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48B43BA6" w14:textId="77777777" w:rsidR="004E271E" w:rsidRPr="00FD6C54" w:rsidRDefault="004E271E" w:rsidP="00385B3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3DE3916D" w14:textId="77777777" w:rsidR="00385B3F" w:rsidRPr="00FD6C54" w:rsidRDefault="00385B3F" w:rsidP="00385B3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7BC6A408" w14:textId="45611E47" w:rsidR="00FD6C54" w:rsidRDefault="00916207" w:rsidP="00385B3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РЕШИЛИ:</w:t>
      </w:r>
    </w:p>
    <w:p w14:paraId="39D374DE" w14:textId="77777777" w:rsidR="004E271E" w:rsidRPr="00FD6C54" w:rsidRDefault="004E271E" w:rsidP="00385B3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15AF8B9C" w14:textId="7EFF5896" w:rsidR="00514234" w:rsidRPr="00FD6C54" w:rsidRDefault="00514234" w:rsidP="00FD6C54">
      <w:pPr>
        <w:pStyle w:val="a3"/>
        <w:numPr>
          <w:ilvl w:val="0"/>
          <w:numId w:val="5"/>
        </w:numPr>
        <w:spacing w:after="0" w:line="276" w:lineRule="auto"/>
        <w:ind w:left="697" w:hanging="35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Отметить соответствие современны</w:t>
      </w:r>
      <w:r w:rsidR="00CE4C4E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 требованиям предложенных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док</w:t>
      </w:r>
      <w:r w:rsidR="00CE4C4E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ладе типовых проектных решени</w:t>
      </w:r>
      <w:r w:rsidR="00190A2A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й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благоустройству пешеходных зон в городах с историче</w:t>
      </w:r>
      <w:r w:rsidR="003727F3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ским и архитектурным наследием, а также положительный опыт их реализации в российских городах.</w:t>
      </w:r>
    </w:p>
    <w:p w14:paraId="1B3838E3" w14:textId="085E622C" w:rsidR="003727F3" w:rsidRPr="00FD6C54" w:rsidRDefault="003727F3" w:rsidP="0026000A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Рекомендовать органам исполнительной власти субъектов Российской Федерации Центрального федерального округа использовать предложенные в докладе подходы к благоустройству </w:t>
      </w:r>
      <w:r w:rsidR="00190A2A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центральной части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городов.</w:t>
      </w:r>
    </w:p>
    <w:p w14:paraId="27D956E4" w14:textId="3324F68C" w:rsidR="00FD6C54" w:rsidRPr="00FD6C54" w:rsidRDefault="0052551F" w:rsidP="00FD6C54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Считать целесообразным применение современных инновационных технических решений, предложенных </w:t>
      </w:r>
      <w:r w:rsidR="0026000A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«ТЕХНОКОМ»</w:t>
      </w:r>
      <w:r w:rsidR="00CE4C4E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26000A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</w:t>
      </w:r>
      <w:r w:rsidR="0026000A" w:rsidRPr="00FD6C54">
        <w:rPr>
          <w:rFonts w:ascii="Times New Roman" w:hAnsi="Times New Roman" w:cs="Times New Roman"/>
          <w:sz w:val="28"/>
          <w:szCs w:val="28"/>
        </w:rPr>
        <w:t xml:space="preserve"> </w:t>
      </w:r>
      <w:r w:rsidR="0026000A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благоустройстве</w:t>
      </w:r>
      <w:r w:rsidR="00190A2A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центральной части</w:t>
      </w:r>
      <w:r w:rsidR="0026000A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городов. </w:t>
      </w:r>
    </w:p>
    <w:p w14:paraId="6539952C" w14:textId="77777777" w:rsidR="0026000A" w:rsidRPr="00FD6C54" w:rsidRDefault="0026000A" w:rsidP="0026000A">
      <w:pPr>
        <w:pStyle w:val="a3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503D03FF" w14:textId="58CB3D46" w:rsidR="00916207" w:rsidRPr="00FD6C54" w:rsidRDefault="00916207" w:rsidP="00EE79FD">
      <w:pPr>
        <w:pStyle w:val="a3"/>
        <w:numPr>
          <w:ilvl w:val="0"/>
          <w:numId w:val="7"/>
        </w:numPr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Вступление в силу новых требований по энергоэффективности объектов капитального строительства </w:t>
      </w:r>
      <w:bookmarkStart w:id="6" w:name="_Hlk517182924"/>
      <w:r w:rsidRPr="00FD6C5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( Приказ Минстроя России</w:t>
      </w:r>
      <w:r w:rsidR="00856445" w:rsidRPr="00FD6C5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D6C5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№1550/пр от 17.11.2017</w:t>
      </w:r>
      <w:r w:rsidR="00E0262D" w:rsidRPr="00FD6C5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г. </w:t>
      </w:r>
      <w:bookmarkEnd w:id="6"/>
      <w:r w:rsidRPr="00FD6C5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). Законодательные аспекты и основные практические решения.</w:t>
      </w:r>
      <w:bookmarkStart w:id="7" w:name="_Hlk517430369"/>
      <w:r w:rsidRPr="00FD6C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CF1D36" wp14:editId="57A076B5">
            <wp:extent cx="5940425" cy="273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FEB063" w14:textId="003731C8" w:rsidR="00916207" w:rsidRDefault="000B099C" w:rsidP="00916207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С.А. </w:t>
      </w:r>
      <w:r w:rsidR="009E705B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Щеглов</w:t>
      </w:r>
      <w:r w:rsidR="00BD0AA4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Н.А. </w:t>
      </w:r>
      <w:r w:rsidR="00BD0AA4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Шелковый </w:t>
      </w:r>
    </w:p>
    <w:p w14:paraId="607D83EC" w14:textId="77777777" w:rsidR="004E271E" w:rsidRPr="00FD6C54" w:rsidRDefault="004E271E" w:rsidP="00916207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bookmarkEnd w:id="7"/>
    <w:p w14:paraId="679D6C88" w14:textId="22751F41" w:rsidR="00E0262D" w:rsidRPr="00FD6C54" w:rsidRDefault="00E0262D" w:rsidP="00E0262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обеспечения реализации Приказа Минстроя России №1550/пр от 17.11.2017 г. </w:t>
      </w:r>
      <w:r w:rsidR="00471534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предлагается:</w:t>
      </w:r>
    </w:p>
    <w:p w14:paraId="3C58BAFC" w14:textId="15B10029" w:rsidR="00E0262D" w:rsidRPr="00FD6C54" w:rsidRDefault="00E0262D" w:rsidP="00E0262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разработать и утвердить единую расчетную программу энергопаспорта</w:t>
      </w:r>
      <w:r w:rsidR="009D10ED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зданий для архитекторов и проектировщиков;</w:t>
      </w:r>
    </w:p>
    <w:p w14:paraId="2277031C" w14:textId="1646BC3E" w:rsidR="00E0262D" w:rsidRPr="00FD6C54" w:rsidRDefault="00E0262D" w:rsidP="00E0262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разработать и утвердить национальный стандарт Российской Федерации добровольного применения по проектированию зданий с пониженным энергопотреблением;</w:t>
      </w:r>
    </w:p>
    <w:p w14:paraId="4ABF0F14" w14:textId="2E7DE79B" w:rsidR="00E0262D" w:rsidRPr="00FD6C54" w:rsidRDefault="00E0262D" w:rsidP="00E0262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разработать и утвердить национальную методику оценки дисконтируемой окупаемости энергосберегающих мероприятий. Ввести обязательное требование проведения данной оценки при выборе энергосберегающих мероприятий;</w:t>
      </w:r>
    </w:p>
    <w:p w14:paraId="1EB25E2A" w14:textId="58A1964F" w:rsidR="00E0262D" w:rsidRPr="00FD6C54" w:rsidRDefault="00E0262D" w:rsidP="00E0262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ввести в проектную документацию обязательный раздел «расчет дисконтируемого срока окупаемости»;</w:t>
      </w:r>
    </w:p>
    <w:p w14:paraId="3011DD4E" w14:textId="7285FF3F" w:rsidR="00916207" w:rsidRPr="00FD6C54" w:rsidRDefault="00E0262D" w:rsidP="00E0262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A97E01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целях сокращения разрыва между фактическим</w:t>
      </w:r>
      <w:r w:rsidR="00E70122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расчетным</w:t>
      </w:r>
      <w:r w:rsidR="00E70122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значениями энергопотребления зданий разработать и утвердить серию методик по оценке качества строительных работ для органов ГосСтройНадзора</w:t>
      </w:r>
      <w:r w:rsidR="00E70122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7F9731C2" w14:textId="665CE72B" w:rsidR="00E70122" w:rsidRPr="00FD6C54" w:rsidRDefault="00E70122" w:rsidP="00E0262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151D5B07" w14:textId="05D6AFF6" w:rsidR="00E70122" w:rsidRPr="00FD6C54" w:rsidRDefault="00E70122" w:rsidP="00E0262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РЕШИЛИ:</w:t>
      </w:r>
    </w:p>
    <w:p w14:paraId="1829110A" w14:textId="77777777" w:rsidR="00E70122" w:rsidRPr="00FD6C54" w:rsidRDefault="00E70122" w:rsidP="00E0262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012CB0EE" w14:textId="18482D42" w:rsidR="00E00559" w:rsidRDefault="00916207" w:rsidP="00E00559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8" w:name="_Hlk517388139"/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Рекомендовать</w:t>
      </w:r>
      <w:r w:rsidR="0052551F" w:rsidRPr="00FD6C54">
        <w:rPr>
          <w:rFonts w:ascii="Times New Roman" w:hAnsi="Times New Roman" w:cs="Times New Roman"/>
          <w:sz w:val="28"/>
          <w:szCs w:val="28"/>
        </w:rPr>
        <w:t xml:space="preserve"> </w:t>
      </w:r>
      <w:r w:rsidR="0052551F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Национальному объединению производителей строительных материалов, изделий и конструкций </w:t>
      </w:r>
      <w:bookmarkEnd w:id="8"/>
      <w:r w:rsidR="0052551F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провести рабочие совещания 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2551F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отраслевым</w:t>
      </w:r>
      <w:r w:rsidR="0052551F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министерствам</w:t>
      </w:r>
      <w:r w:rsidR="0052551F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строительству и ЖКХ субъектов</w:t>
      </w:r>
      <w:r w:rsidR="0052551F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Российской Федерации 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</w:t>
      </w:r>
      <w:r w:rsidR="0052551F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ентрального федерального округа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участием региональных фондов капитального</w:t>
      </w:r>
      <w:r w:rsidR="00891C09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ремонта</w:t>
      </w:r>
      <w:r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2551F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обеспечению реализации </w:t>
      </w:r>
      <w:bookmarkStart w:id="9" w:name="_Hlk517388228"/>
      <w:r w:rsidR="0052551F" w:rsidRPr="00FD6C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Приказа Минстроя России №1550/пр от 17.11.2017 г.</w:t>
      </w:r>
      <w:bookmarkEnd w:id="9"/>
    </w:p>
    <w:p w14:paraId="23FD0A58" w14:textId="78959A64" w:rsidR="005D0A19" w:rsidRDefault="005D0A19" w:rsidP="005D0A19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D0A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Рекомендовать Национальному объединению производителей строительных материалов, изделий и конструкций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организовать работу по разработке нормативной базы, необходимой для реализации требований, установленных </w:t>
      </w:r>
      <w:r w:rsidRPr="005D0A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ом</w:t>
      </w:r>
      <w:r w:rsidRPr="005D0A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Минстроя России №1550/пр от 17.11.2017 г.</w:t>
      </w:r>
    </w:p>
    <w:p w14:paraId="2F0F389C" w14:textId="6FE99CA0" w:rsidR="001F68CE" w:rsidRDefault="001F68CE" w:rsidP="003D6469">
      <w:pPr>
        <w:pStyle w:val="a3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702A9FF5" w14:textId="77777777" w:rsidR="00AC6407" w:rsidRDefault="00AC6407" w:rsidP="003D6469">
      <w:pPr>
        <w:pStyle w:val="a3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43748C3D" w14:textId="0AFDA6DD" w:rsidR="00161F83" w:rsidRPr="001F68CE" w:rsidRDefault="00161F83" w:rsidP="00161F83">
      <w:pPr>
        <w:pStyle w:val="a3"/>
        <w:numPr>
          <w:ilvl w:val="0"/>
          <w:numId w:val="7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F68C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Разное</w:t>
      </w:r>
      <w:r w:rsidRPr="00FD6C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8224D6" wp14:editId="08A7B22B">
            <wp:extent cx="5940425" cy="2737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0" w:name="_GoBack"/>
      <w:bookmarkEnd w:id="10"/>
    </w:p>
    <w:p w14:paraId="2E804E6E" w14:textId="36B211E4" w:rsidR="003D6469" w:rsidRDefault="00161F83" w:rsidP="00746DF2">
      <w:pPr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В.М. Голик</w:t>
      </w:r>
    </w:p>
    <w:p w14:paraId="01567344" w14:textId="4E71D239" w:rsidR="001F68CE" w:rsidRDefault="001F68CE" w:rsidP="00B518D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Отметить неисполнение </w:t>
      </w:r>
      <w:r w:rsidR="00B471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членами Рабочей группы</w:t>
      </w:r>
      <w:r w:rsidR="002B78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</w:t>
      </w:r>
      <w:r w:rsidR="00B471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регион</w:t>
      </w:r>
      <w:r w:rsidR="002B78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ов</w:t>
      </w:r>
      <w:r w:rsidR="00B471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ЦФО   протокольного решения заседания Рабочей группы от 11.04.2018 по </w:t>
      </w:r>
      <w:r w:rsidR="002970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вопросу №</w:t>
      </w:r>
      <w:r w:rsidR="00A620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="002970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повестки,</w:t>
      </w:r>
      <w:r w:rsidR="007C34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части представления</w:t>
      </w:r>
      <w:r w:rsidR="00190488" w:rsidRPr="00190488">
        <w:t xml:space="preserve"> </w:t>
      </w:r>
      <w:r w:rsidR="00190488" w:rsidRPr="001904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информаци</w:t>
      </w:r>
      <w:r w:rsidR="001904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="00190488" w:rsidRPr="001904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 ходе внедрения ИСОГД.</w:t>
      </w:r>
    </w:p>
    <w:p w14:paraId="5A6DBD68" w14:textId="7783C512" w:rsidR="00B518D3" w:rsidRDefault="00B518D3" w:rsidP="00B518D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Отметить, что внедрение ИСОГД на региональном и муниципальном уровнях соответствует задачам, поставленным в Указе </w:t>
      </w:r>
      <w:r w:rsidRPr="00B518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Президента Российской Федерации В.В. Путина от 7 мая 2018 г. № 204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части развития цифровой экономики, обеспечивает открытость информации в сфере градостроительной деятельности и ее общественный контроль, обеспечивает значительный рост собираемости налоговых и неналоговых платежей в бюджеты разных уровней.</w:t>
      </w:r>
      <w:r w:rsidR="009156FE" w:rsidRPr="009156FE">
        <w:t xml:space="preserve"> </w:t>
      </w:r>
    </w:p>
    <w:p w14:paraId="508B8ED0" w14:textId="77777777" w:rsidR="00B518D3" w:rsidRDefault="00B518D3" w:rsidP="00B518D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20380310" w14:textId="6974EBDE" w:rsidR="00746DF2" w:rsidRDefault="00746DF2" w:rsidP="007C345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РЕШИЛИ:</w:t>
      </w:r>
    </w:p>
    <w:p w14:paraId="0D9FA2FD" w14:textId="3557C04F" w:rsidR="0074003B" w:rsidRDefault="00746DF2" w:rsidP="00AC6407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C64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Членам Рабочей группы, </w:t>
      </w:r>
      <w:proofErr w:type="gramStart"/>
      <w:r w:rsidRPr="00AC64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представляющим  регионы</w:t>
      </w:r>
      <w:proofErr w:type="gramEnd"/>
      <w:r w:rsidRPr="00AC64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ЦФО, в срок до 20.07.2018 </w:t>
      </w:r>
      <w:r w:rsidR="00AC6407" w:rsidRPr="00AC64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проинформировать </w:t>
      </w:r>
      <w:r w:rsidRPr="00AC64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ходе внедрения ИСОГД</w:t>
      </w:r>
      <w:r w:rsidR="0074003B" w:rsidRPr="00AC64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соответствии с планами-графиками внедрения типового тиражируемого программного обеспечения ведения информационной системы обеспечения градостроительной деятельности</w:t>
      </w:r>
      <w:r w:rsidR="00482F93" w:rsidRPr="00AC64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482F93" w:rsidRPr="00482F93">
        <w:t xml:space="preserve"> </w:t>
      </w:r>
      <w:r w:rsidR="00482F93" w:rsidRPr="00AC64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утверженными актами органов исполнительной власти субъектов Российской Федерации, в соответствии с распоряжением </w:t>
      </w:r>
      <w:r w:rsidR="00482F93" w:rsidRPr="00AC64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Правительства Российской Федерации </w:t>
      </w:r>
      <w:r w:rsidR="00661EBA" w:rsidRPr="00AC64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</w:t>
      </w:r>
      <w:r w:rsidR="00482F93" w:rsidRPr="00AC64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1336-</w:t>
      </w:r>
      <w:r w:rsidR="00661EBA" w:rsidRPr="00AC64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82F93" w:rsidRPr="00AC64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r w:rsidR="00661EBA" w:rsidRPr="00AC64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29.07.2013 (в редакции от</w:t>
      </w:r>
      <w:r w:rsidR="0074003B" w:rsidRPr="00AC64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61EBA" w:rsidRPr="00AC64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01.06.2016).</w:t>
      </w:r>
    </w:p>
    <w:p w14:paraId="02795724" w14:textId="24692DA9" w:rsidR="00AC6407" w:rsidRPr="00AC6407" w:rsidRDefault="00AC6407" w:rsidP="00AC6407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Информационные материалы докладов по вопросам 1-3 разместить на сайтах Ассоциации и Российского Союза строителей.</w:t>
      </w:r>
    </w:p>
    <w:p w14:paraId="6FAE237A" w14:textId="77777777" w:rsidR="00746DF2" w:rsidRDefault="00746DF2" w:rsidP="007C345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670"/>
        <w:gridCol w:w="4536"/>
      </w:tblGrid>
      <w:tr w:rsidR="003D6469" w:rsidRPr="00DE5F8F" w14:paraId="026B49BF" w14:textId="77777777" w:rsidTr="00C75722">
        <w:tc>
          <w:tcPr>
            <w:tcW w:w="5670" w:type="dxa"/>
            <w:shd w:val="clear" w:color="auto" w:fill="auto"/>
          </w:tcPr>
          <w:p w14:paraId="332B8FC8" w14:textId="0CC7FB08" w:rsidR="003D6469" w:rsidRPr="00DE5F8F" w:rsidRDefault="003D6469" w:rsidP="00C75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10797">
              <w:rPr>
                <w:rFonts w:ascii="Times New Roman" w:hAnsi="Times New Roman"/>
                <w:sz w:val="28"/>
                <w:szCs w:val="28"/>
              </w:rPr>
              <w:t xml:space="preserve">редседатель Рабочей группы по вопросам развития проектно-строительной отрасли Ассоциации межрегионального социально-экономического взаимодействия «Центральный Федеральный Округ», первый вице-президент Российского Союза </w:t>
            </w:r>
            <w:r>
              <w:rPr>
                <w:rFonts w:ascii="Times New Roman" w:hAnsi="Times New Roman"/>
                <w:sz w:val="28"/>
                <w:szCs w:val="28"/>
              </w:rPr>
              <w:t>строителей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2937BEC1" w14:textId="77777777" w:rsidR="003D6469" w:rsidRDefault="003D6469" w:rsidP="00C7572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A9DB672" w14:textId="77777777" w:rsidR="003D6469" w:rsidRDefault="003D6469" w:rsidP="00C7572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F6D266D" w14:textId="77777777" w:rsidR="003D6469" w:rsidRDefault="003D6469" w:rsidP="00C7572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9681CD5" w14:textId="77777777" w:rsidR="003D6469" w:rsidRDefault="003D6469" w:rsidP="00C7572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A26ED53" w14:textId="1C6F6580" w:rsidR="003D6469" w:rsidRPr="00DE5F8F" w:rsidRDefault="003D6469" w:rsidP="003D64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В.А. Дедюхин</w:t>
            </w:r>
          </w:p>
        </w:tc>
      </w:tr>
    </w:tbl>
    <w:p w14:paraId="09A6705F" w14:textId="77777777" w:rsidR="00E00559" w:rsidRPr="00FD6C54" w:rsidRDefault="00E00559" w:rsidP="009D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0559" w:rsidRPr="00FD6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9C8"/>
    <w:multiLevelType w:val="hybridMultilevel"/>
    <w:tmpl w:val="CE94B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04E"/>
    <w:multiLevelType w:val="hybridMultilevel"/>
    <w:tmpl w:val="A34C4A60"/>
    <w:lvl w:ilvl="0" w:tplc="B37AC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F229BA"/>
    <w:multiLevelType w:val="hybridMultilevel"/>
    <w:tmpl w:val="8DA4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7E59"/>
    <w:multiLevelType w:val="hybridMultilevel"/>
    <w:tmpl w:val="D134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144EC"/>
    <w:multiLevelType w:val="hybridMultilevel"/>
    <w:tmpl w:val="3654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0478C"/>
    <w:multiLevelType w:val="hybridMultilevel"/>
    <w:tmpl w:val="A60CAED8"/>
    <w:lvl w:ilvl="0" w:tplc="13DC5F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16819"/>
    <w:multiLevelType w:val="hybridMultilevel"/>
    <w:tmpl w:val="7DAC9910"/>
    <w:lvl w:ilvl="0" w:tplc="6CA45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D7D92"/>
    <w:multiLevelType w:val="hybridMultilevel"/>
    <w:tmpl w:val="6B58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E109A"/>
    <w:multiLevelType w:val="multilevel"/>
    <w:tmpl w:val="DCDC8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53708D1"/>
    <w:multiLevelType w:val="hybridMultilevel"/>
    <w:tmpl w:val="882A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29"/>
    <w:rsid w:val="00032E29"/>
    <w:rsid w:val="00051452"/>
    <w:rsid w:val="00055375"/>
    <w:rsid w:val="000A61CD"/>
    <w:rsid w:val="000B099C"/>
    <w:rsid w:val="000B4E90"/>
    <w:rsid w:val="00140CA5"/>
    <w:rsid w:val="00157A69"/>
    <w:rsid w:val="0016054B"/>
    <w:rsid w:val="00161F83"/>
    <w:rsid w:val="00190488"/>
    <w:rsid w:val="00190A2A"/>
    <w:rsid w:val="001E2454"/>
    <w:rsid w:val="001F68CE"/>
    <w:rsid w:val="0026000A"/>
    <w:rsid w:val="002970FC"/>
    <w:rsid w:val="002A6EA4"/>
    <w:rsid w:val="002B363A"/>
    <w:rsid w:val="002B782E"/>
    <w:rsid w:val="003379B4"/>
    <w:rsid w:val="003727F3"/>
    <w:rsid w:val="00385B3F"/>
    <w:rsid w:val="00397CCA"/>
    <w:rsid w:val="003C7661"/>
    <w:rsid w:val="003D6469"/>
    <w:rsid w:val="00403339"/>
    <w:rsid w:val="00452331"/>
    <w:rsid w:val="00452527"/>
    <w:rsid w:val="00460D82"/>
    <w:rsid w:val="00471534"/>
    <w:rsid w:val="004755ED"/>
    <w:rsid w:val="00482F93"/>
    <w:rsid w:val="004B6118"/>
    <w:rsid w:val="004C51FB"/>
    <w:rsid w:val="004D2998"/>
    <w:rsid w:val="004D379F"/>
    <w:rsid w:val="004D3BD3"/>
    <w:rsid w:val="004E271E"/>
    <w:rsid w:val="00514234"/>
    <w:rsid w:val="00523D45"/>
    <w:rsid w:val="0052551F"/>
    <w:rsid w:val="00557DEF"/>
    <w:rsid w:val="005A2927"/>
    <w:rsid w:val="005D0A19"/>
    <w:rsid w:val="005D5C59"/>
    <w:rsid w:val="005D5D57"/>
    <w:rsid w:val="00623D06"/>
    <w:rsid w:val="006306FE"/>
    <w:rsid w:val="00661EBA"/>
    <w:rsid w:val="00664286"/>
    <w:rsid w:val="006750F9"/>
    <w:rsid w:val="00683B21"/>
    <w:rsid w:val="006C7115"/>
    <w:rsid w:val="006E427B"/>
    <w:rsid w:val="006E44C3"/>
    <w:rsid w:val="00710464"/>
    <w:rsid w:val="0074003B"/>
    <w:rsid w:val="00746DF2"/>
    <w:rsid w:val="00750E5B"/>
    <w:rsid w:val="00750EE4"/>
    <w:rsid w:val="00754E1F"/>
    <w:rsid w:val="00760520"/>
    <w:rsid w:val="007879C1"/>
    <w:rsid w:val="007B32BA"/>
    <w:rsid w:val="007C3451"/>
    <w:rsid w:val="00823D4A"/>
    <w:rsid w:val="008547EF"/>
    <w:rsid w:val="00856445"/>
    <w:rsid w:val="00857FA5"/>
    <w:rsid w:val="008910E1"/>
    <w:rsid w:val="00891C09"/>
    <w:rsid w:val="00895217"/>
    <w:rsid w:val="008B5552"/>
    <w:rsid w:val="008D23D6"/>
    <w:rsid w:val="00910837"/>
    <w:rsid w:val="009156FE"/>
    <w:rsid w:val="00916207"/>
    <w:rsid w:val="00927F74"/>
    <w:rsid w:val="009358AF"/>
    <w:rsid w:val="00956FCB"/>
    <w:rsid w:val="00965BF6"/>
    <w:rsid w:val="00976B94"/>
    <w:rsid w:val="0098558C"/>
    <w:rsid w:val="009B1361"/>
    <w:rsid w:val="009D10ED"/>
    <w:rsid w:val="009D1684"/>
    <w:rsid w:val="009E705B"/>
    <w:rsid w:val="00A10C01"/>
    <w:rsid w:val="00A26812"/>
    <w:rsid w:val="00A30565"/>
    <w:rsid w:val="00A507DC"/>
    <w:rsid w:val="00A62020"/>
    <w:rsid w:val="00A97E01"/>
    <w:rsid w:val="00AA4F44"/>
    <w:rsid w:val="00AA7F9B"/>
    <w:rsid w:val="00AC6407"/>
    <w:rsid w:val="00AD2902"/>
    <w:rsid w:val="00B20B02"/>
    <w:rsid w:val="00B36A7F"/>
    <w:rsid w:val="00B471C3"/>
    <w:rsid w:val="00B518D3"/>
    <w:rsid w:val="00BA0952"/>
    <w:rsid w:val="00BD0AA4"/>
    <w:rsid w:val="00BE56F1"/>
    <w:rsid w:val="00C27986"/>
    <w:rsid w:val="00C740A6"/>
    <w:rsid w:val="00CE4C4E"/>
    <w:rsid w:val="00CF46E4"/>
    <w:rsid w:val="00D05F84"/>
    <w:rsid w:val="00D83A9A"/>
    <w:rsid w:val="00E00559"/>
    <w:rsid w:val="00E0262D"/>
    <w:rsid w:val="00E404B9"/>
    <w:rsid w:val="00E412A6"/>
    <w:rsid w:val="00E70122"/>
    <w:rsid w:val="00E95FFD"/>
    <w:rsid w:val="00EE79FD"/>
    <w:rsid w:val="00F30979"/>
    <w:rsid w:val="00FD25D8"/>
    <w:rsid w:val="00FD3077"/>
    <w:rsid w:val="00FD3D0D"/>
    <w:rsid w:val="00FD6C54"/>
    <w:rsid w:val="00FE4025"/>
    <w:rsid w:val="00FF1D12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34ED"/>
  <w15:chartTrackingRefBased/>
  <w15:docId w15:val="{52A248B5-7B8A-4810-A3E4-0D58BD68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FA5"/>
  </w:style>
  <w:style w:type="paragraph" w:styleId="2">
    <w:name w:val="heading 2"/>
    <w:basedOn w:val="a"/>
    <w:next w:val="a"/>
    <w:link w:val="20"/>
    <w:unhideWhenUsed/>
    <w:qFormat/>
    <w:rsid w:val="007B32B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1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3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7B32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59"/>
    <w:rsid w:val="007B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7B32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81756-7FC7-42DA-A5DE-6F235558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2471</Words>
  <Characters>14090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golikvlad55@outlook.com</dc:creator>
  <cp:keywords/>
  <dc:description/>
  <cp:lastModifiedBy>User</cp:lastModifiedBy>
  <cp:revision>24</cp:revision>
  <cp:lastPrinted>2018-06-25T08:17:00Z</cp:lastPrinted>
  <dcterms:created xsi:type="dcterms:W3CDTF">2018-06-21T20:53:00Z</dcterms:created>
  <dcterms:modified xsi:type="dcterms:W3CDTF">2018-06-25T08:18:00Z</dcterms:modified>
</cp:coreProperties>
</file>